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24CA" w14:textId="3231D502" w:rsidR="00AD71A1" w:rsidRPr="00514BA1" w:rsidRDefault="00BA1210">
      <w:pPr>
        <w:pStyle w:val="Corpsdetexte"/>
        <w:spacing w:before="5"/>
        <w:rPr>
          <w:sz w:val="5"/>
        </w:rPr>
      </w:pPr>
      <w:r w:rsidRPr="00514BA1">
        <w:rPr>
          <w:noProof/>
          <w:sz w:val="20"/>
        </w:rPr>
        <mc:AlternateContent>
          <mc:Choice Requires="wps">
            <w:drawing>
              <wp:anchor distT="0" distB="0" distL="114300" distR="114300" simplePos="0" relativeHeight="251658752" behindDoc="0" locked="0" layoutInCell="1" allowOverlap="1" wp14:anchorId="48F49821" wp14:editId="23959678">
                <wp:simplePos x="0" y="0"/>
                <wp:positionH relativeFrom="margin">
                  <wp:align>center</wp:align>
                </wp:positionH>
                <wp:positionV relativeFrom="paragraph">
                  <wp:posOffset>0</wp:posOffset>
                </wp:positionV>
                <wp:extent cx="6066790" cy="866775"/>
                <wp:effectExtent l="0" t="0" r="1016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866775"/>
                        </a:xfrm>
                        <a:prstGeom prst="rect">
                          <a:avLst/>
                        </a:prstGeom>
                        <a:solidFill>
                          <a:srgbClr val="D9D9D9"/>
                        </a:solidFill>
                        <a:ln w="6097">
                          <a:solidFill>
                            <a:srgbClr val="000000"/>
                          </a:solidFill>
                          <a:prstDash val="solid"/>
                          <a:miter lim="800000"/>
                          <a:headEnd/>
                          <a:tailEnd/>
                        </a:ln>
                      </wps:spPr>
                      <wps:txbx>
                        <w:txbxContent>
                          <w:p w14:paraId="2439403F" w14:textId="77777777" w:rsidR="00AD71A1" w:rsidRDefault="005039B2" w:rsidP="00BA1210">
                            <w:pPr>
                              <w:pStyle w:val="Corpsdetexte"/>
                              <w:spacing w:before="27"/>
                              <w:ind w:left="952" w:right="949"/>
                              <w:jc w:val="center"/>
                            </w:pPr>
                            <w:r>
                              <w:t>PROGRAMME DETAILLE</w:t>
                            </w:r>
                          </w:p>
                          <w:p w14:paraId="43A11333" w14:textId="77777777" w:rsidR="009E3255" w:rsidRDefault="009E3255" w:rsidP="009E3255">
                            <w:pPr>
                              <w:rPr>
                                <w:rFonts w:eastAsia="Calibri"/>
                                <w:bCs/>
                                <w:sz w:val="28"/>
                                <w:szCs w:val="28"/>
                                <w:lang w:eastAsia="en-US" w:bidi="ar-SA"/>
                              </w:rPr>
                            </w:pPr>
                          </w:p>
                          <w:p w14:paraId="33D15ECA" w14:textId="022E41DB" w:rsidR="009E3255" w:rsidRPr="009E3255" w:rsidRDefault="009E3255" w:rsidP="009E3255">
                            <w:pPr>
                              <w:jc w:val="center"/>
                              <w:rPr>
                                <w:rFonts w:eastAsia="Calibri"/>
                                <w:bCs/>
                                <w:sz w:val="28"/>
                                <w:szCs w:val="28"/>
                                <w:lang w:eastAsia="en-US" w:bidi="ar-SA"/>
                              </w:rPr>
                            </w:pPr>
                            <w:r w:rsidRPr="009E3255">
                              <w:rPr>
                                <w:rFonts w:eastAsia="Calibri"/>
                                <w:bCs/>
                                <w:sz w:val="28"/>
                                <w:szCs w:val="28"/>
                                <w:lang w:eastAsia="en-US" w:bidi="ar-SA"/>
                              </w:rPr>
                              <w:t>Déformations crâniennes positionnelles</w:t>
                            </w:r>
                          </w:p>
                          <w:p w14:paraId="43628987" w14:textId="47E83F4E" w:rsidR="00AD71A1" w:rsidRPr="002A4D76" w:rsidRDefault="00AD71A1" w:rsidP="009E3255">
                            <w:pPr>
                              <w:pStyle w:val="Corpsdetexte"/>
                              <w:spacing w:before="264"/>
                              <w:ind w:left="954" w:right="949"/>
                              <w:jc w:val="center"/>
                              <w:rPr>
                                <w:w w:val="95"/>
                              </w:rPr>
                            </w:pPr>
                          </w:p>
                        </w:txbxContent>
                      </wps:txbx>
                      <wps:bodyPr rot="0" vert="horz" wrap="square" lIns="0" tIns="0" rIns="0" bIns="0" anchor="t" anchorCtr="0" upright="1">
                        <a:noAutofit/>
                      </wps:bodyPr>
                    </wps:wsp>
                  </a:graphicData>
                </a:graphic>
              </wp:anchor>
            </w:drawing>
          </mc:Choice>
          <mc:Fallback>
            <w:pict>
              <v:shapetype w14:anchorId="48F49821" id="_x0000_t202" coordsize="21600,21600" o:spt="202" path="m,l,21600r21600,l21600,xe">
                <v:stroke joinstyle="miter"/>
                <v:path gradientshapeok="t" o:connecttype="rect"/>
              </v:shapetype>
              <v:shape id="Text Box 2" o:spid="_x0000_s1026" type="#_x0000_t202" style="position:absolute;margin-left:0;margin-top:0;width:477.7pt;height:68.25pt;z-index:2516587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" fillcolor="#d9d9d9" strokeweight=".16936mm">
                <v:textbox inset="0,0,0,0">
                  <w:txbxContent>
                    <w:p w14:paraId="2439403F" w14:textId="77777777" w:rsidR="00AD71A1" w:rsidRDefault="005039B2" w:rsidP="00BA1210">
                      <w:pPr>
                        <w:pStyle w:val="Corpsdetexte"/>
                        <w:spacing w:before="27"/>
                        <w:ind w:left="952" w:right="949"/>
                        <w:jc w:val="center"/>
                      </w:pPr>
                      <w:r>
                        <w:t>PROGRAMME DETAILLE</w:t>
                      </w:r>
                    </w:p>
                    <w:p w14:paraId="43A11333" w14:textId="77777777" w:rsidR="009E3255" w:rsidRDefault="009E3255" w:rsidP="009E3255">
                      <w:pPr>
                        <w:rPr>
                          <w:rFonts w:eastAsia="Calibri"/>
                          <w:bCs/>
                          <w:sz w:val="28"/>
                          <w:szCs w:val="28"/>
                          <w:lang w:eastAsia="en-US" w:bidi="ar-SA"/>
                        </w:rPr>
                      </w:pPr>
                    </w:p>
                    <w:p w14:paraId="33D15ECA" w14:textId="022E41DB" w:rsidR="009E3255" w:rsidRPr="009E3255" w:rsidRDefault="009E3255" w:rsidP="009E3255">
                      <w:pPr>
                        <w:jc w:val="center"/>
                        <w:rPr>
                          <w:rFonts w:eastAsia="Calibri"/>
                          <w:bCs/>
                          <w:sz w:val="28"/>
                          <w:szCs w:val="28"/>
                          <w:lang w:eastAsia="en-US" w:bidi="ar-SA"/>
                        </w:rPr>
                      </w:pPr>
                      <w:r w:rsidRPr="009E3255">
                        <w:rPr>
                          <w:rFonts w:eastAsia="Calibri"/>
                          <w:bCs/>
                          <w:sz w:val="28"/>
                          <w:szCs w:val="28"/>
                          <w:lang w:eastAsia="en-US" w:bidi="ar-SA"/>
                        </w:rPr>
                        <w:t>Déformations crâniennes positionnelles</w:t>
                      </w:r>
                    </w:p>
                    <w:p w14:paraId="43628987" w14:textId="47E83F4E" w:rsidR="00AD71A1" w:rsidRPr="002A4D76" w:rsidRDefault="00AD71A1" w:rsidP="009E3255">
                      <w:pPr>
                        <w:pStyle w:val="Corpsdetexte"/>
                        <w:spacing w:before="264"/>
                        <w:ind w:left="954" w:right="949"/>
                        <w:jc w:val="center"/>
                        <w:rPr>
                          <w:w w:val="95"/>
                        </w:rPr>
                      </w:pPr>
                    </w:p>
                  </w:txbxContent>
                </v:textbox>
                <w10:wrap type="topAndBottom" anchorx="margin"/>
              </v:shape>
            </w:pict>
          </mc:Fallback>
        </mc:AlternateContent>
      </w:r>
    </w:p>
    <w:p w14:paraId="4D4253BD" w14:textId="5A5962D8" w:rsidR="00AD71A1" w:rsidRPr="00514BA1" w:rsidRDefault="00AD71A1">
      <w:pPr>
        <w:pStyle w:val="Corpsdetexte"/>
        <w:ind w:left="102"/>
        <w:rPr>
          <w:sz w:val="20"/>
        </w:rPr>
      </w:pPr>
    </w:p>
    <w:p w14:paraId="04936B55" w14:textId="77777777" w:rsidR="00AD71A1" w:rsidRPr="00514BA1" w:rsidRDefault="00AD71A1">
      <w:pPr>
        <w:pStyle w:val="Corpsdetexte"/>
        <w:rPr>
          <w:sz w:val="20"/>
        </w:rPr>
      </w:pPr>
    </w:p>
    <w:p w14:paraId="26893E0C" w14:textId="77777777" w:rsidR="00AD71A1" w:rsidRPr="00514BA1" w:rsidRDefault="00AD71A1">
      <w:pPr>
        <w:pStyle w:val="Corpsdetexte"/>
        <w:rPr>
          <w:sz w:val="20"/>
        </w:rPr>
      </w:pPr>
    </w:p>
    <w:p w14:paraId="2A9FAB35" w14:textId="77777777" w:rsidR="009E3255" w:rsidRPr="009E3255" w:rsidRDefault="00D83680" w:rsidP="009E3255">
      <w:pPr>
        <w:rPr>
          <w:rFonts w:eastAsia="Calibri"/>
          <w:bCs/>
          <w:lang w:eastAsia="en-US" w:bidi="ar-SA"/>
        </w:rPr>
      </w:pPr>
      <w:r w:rsidRPr="00514BA1">
        <w:rPr>
          <w:rFonts w:eastAsia="Calibri"/>
          <w:b/>
          <w:u w:val="single"/>
          <w:lang w:eastAsia="en-US" w:bidi="ar-SA"/>
        </w:rPr>
        <w:t>Titre de l’action :</w:t>
      </w:r>
      <w:r w:rsidR="008617E4" w:rsidRPr="00514BA1">
        <w:rPr>
          <w:rFonts w:eastAsia="Calibri"/>
          <w:bCs/>
          <w:lang w:eastAsia="en-US" w:bidi="ar-SA"/>
        </w:rPr>
        <w:t xml:space="preserve"> </w:t>
      </w:r>
      <w:r w:rsidR="00A96B66" w:rsidRPr="00A96B66">
        <w:rPr>
          <w:rFonts w:eastAsia="Calibri"/>
          <w:bCs/>
          <w:lang w:eastAsia="en-US" w:bidi="ar-SA"/>
        </w:rPr>
        <w:t xml:space="preserve">: </w:t>
      </w:r>
      <w:bookmarkStart w:id="0" w:name="_Hlk108455350"/>
      <w:r w:rsidR="009E3255" w:rsidRPr="009E3255">
        <w:rPr>
          <w:rFonts w:eastAsia="Calibri"/>
          <w:bCs/>
          <w:lang w:eastAsia="en-US" w:bidi="ar-SA"/>
        </w:rPr>
        <w:t>Déformations crâniennes positionnelles</w:t>
      </w:r>
      <w:bookmarkEnd w:id="0"/>
    </w:p>
    <w:p w14:paraId="20DB9CB3" w14:textId="77777777" w:rsidR="009E3255" w:rsidRDefault="009E3255" w:rsidP="00D83680">
      <w:pPr>
        <w:widowControl/>
        <w:autoSpaceDE/>
        <w:autoSpaceDN/>
        <w:spacing w:after="160" w:line="259" w:lineRule="auto"/>
        <w:rPr>
          <w:rFonts w:eastAsia="Calibri"/>
          <w:b/>
          <w:u w:val="single"/>
          <w:lang w:eastAsia="en-US" w:bidi="ar-SA"/>
        </w:rPr>
      </w:pPr>
    </w:p>
    <w:p w14:paraId="59C4C039" w14:textId="628EF1B5" w:rsidR="00D83680" w:rsidRPr="00514BA1" w:rsidRDefault="00D83680" w:rsidP="00D83680">
      <w:pPr>
        <w:widowControl/>
        <w:autoSpaceDE/>
        <w:autoSpaceDN/>
        <w:spacing w:after="160" w:line="259" w:lineRule="auto"/>
        <w:rPr>
          <w:rFonts w:eastAsia="Calibri"/>
          <w:lang w:eastAsia="en-US" w:bidi="ar-SA"/>
        </w:rPr>
      </w:pPr>
      <w:r w:rsidRPr="00514BA1">
        <w:rPr>
          <w:rFonts w:eastAsia="Calibri"/>
          <w:b/>
          <w:u w:val="single"/>
          <w:lang w:eastAsia="en-US" w:bidi="ar-SA"/>
        </w:rPr>
        <w:t>Publics concernés</w:t>
      </w:r>
      <w:r w:rsidRPr="00514BA1">
        <w:rPr>
          <w:rFonts w:eastAsia="Calibri"/>
          <w:b/>
          <w:lang w:eastAsia="en-US" w:bidi="ar-SA"/>
        </w:rPr>
        <w:t> :</w:t>
      </w:r>
      <w:r w:rsidRPr="00514BA1">
        <w:rPr>
          <w:rFonts w:eastAsia="Calibri"/>
          <w:lang w:eastAsia="en-US" w:bidi="ar-SA"/>
        </w:rPr>
        <w:t xml:space="preserve"> kinésithérapeutes</w:t>
      </w:r>
      <w:r w:rsidR="002641C4" w:rsidRPr="00514BA1">
        <w:rPr>
          <w:rFonts w:eastAsia="Calibri"/>
          <w:lang w:eastAsia="en-US" w:bidi="ar-SA"/>
        </w:rPr>
        <w:t xml:space="preserve"> salariés et libéraux</w:t>
      </w:r>
    </w:p>
    <w:p w14:paraId="439DAA64" w14:textId="77777777" w:rsidR="00BA1210" w:rsidRDefault="00D83680" w:rsidP="00D83680">
      <w:pPr>
        <w:widowControl/>
        <w:autoSpaceDE/>
        <w:autoSpaceDN/>
        <w:spacing w:after="160" w:line="259" w:lineRule="auto"/>
        <w:rPr>
          <w:rFonts w:eastAsia="Calibri"/>
          <w:lang w:eastAsia="en-US" w:bidi="ar-SA"/>
        </w:rPr>
      </w:pPr>
      <w:r w:rsidRPr="00514BA1">
        <w:rPr>
          <w:rFonts w:eastAsia="Calibri"/>
          <w:b/>
          <w:u w:val="single"/>
          <w:lang w:eastAsia="en-US" w:bidi="ar-SA"/>
        </w:rPr>
        <w:t>Format de l’action </w:t>
      </w:r>
      <w:r w:rsidRPr="002A3225">
        <w:rPr>
          <w:rFonts w:eastAsia="Calibri"/>
          <w:b/>
          <w:lang w:eastAsia="en-US" w:bidi="ar-SA"/>
        </w:rPr>
        <w:t>:</w:t>
      </w:r>
      <w:r w:rsidR="002A3225" w:rsidRPr="002A3225">
        <w:rPr>
          <w:rFonts w:eastAsia="Calibri"/>
          <w:b/>
          <w:lang w:eastAsia="en-US" w:bidi="ar-SA"/>
        </w:rPr>
        <w:t xml:space="preserve"> </w:t>
      </w:r>
      <w:r w:rsidRPr="00514BA1">
        <w:rPr>
          <w:rFonts w:eastAsia="Calibri"/>
          <w:lang w:eastAsia="en-US" w:bidi="ar-SA"/>
        </w:rPr>
        <w:t>Formation présentielle</w:t>
      </w:r>
    </w:p>
    <w:p w14:paraId="7F3C4291" w14:textId="361E4DDB" w:rsidR="00D83680" w:rsidRPr="00514BA1" w:rsidRDefault="00D83680" w:rsidP="00D83680">
      <w:pPr>
        <w:widowControl/>
        <w:autoSpaceDE/>
        <w:autoSpaceDN/>
        <w:spacing w:after="160" w:line="259" w:lineRule="auto"/>
        <w:rPr>
          <w:rFonts w:eastAsia="Calibri"/>
          <w:lang w:eastAsia="en-US" w:bidi="ar-SA"/>
        </w:rPr>
      </w:pPr>
      <w:r w:rsidRPr="00514BA1">
        <w:rPr>
          <w:rFonts w:eastAsia="Calibri"/>
          <w:b/>
          <w:u w:val="single"/>
          <w:lang w:eastAsia="en-US" w:bidi="ar-SA"/>
        </w:rPr>
        <w:t>Mode d’exercice </w:t>
      </w:r>
      <w:r w:rsidRPr="002A3225">
        <w:rPr>
          <w:rFonts w:eastAsia="Calibri"/>
          <w:b/>
          <w:lang w:eastAsia="en-US" w:bidi="ar-SA"/>
        </w:rPr>
        <w:t>:</w:t>
      </w:r>
      <w:r w:rsidR="002A3225" w:rsidRPr="002A3225">
        <w:rPr>
          <w:rFonts w:eastAsia="Calibri"/>
          <w:b/>
          <w:lang w:eastAsia="en-US" w:bidi="ar-SA"/>
        </w:rPr>
        <w:t xml:space="preserve"> </w:t>
      </w:r>
      <w:r w:rsidRPr="00514BA1">
        <w:rPr>
          <w:rFonts w:eastAsia="Calibri"/>
          <w:lang w:eastAsia="en-US" w:bidi="ar-SA"/>
        </w:rPr>
        <w:t>Libéraux</w:t>
      </w:r>
      <w:r w:rsidR="002A3225">
        <w:rPr>
          <w:rFonts w:eastAsia="Calibri"/>
          <w:lang w:eastAsia="en-US" w:bidi="ar-SA"/>
        </w:rPr>
        <w:t xml:space="preserve">/ </w:t>
      </w:r>
      <w:r w:rsidRPr="00514BA1">
        <w:rPr>
          <w:rFonts w:eastAsia="Calibri"/>
          <w:lang w:eastAsia="en-US" w:bidi="ar-SA"/>
        </w:rPr>
        <w:t>Salariés en centre de santé conventionnés</w:t>
      </w:r>
      <w:r w:rsidR="002A3225">
        <w:rPr>
          <w:rFonts w:eastAsia="Calibri"/>
          <w:lang w:eastAsia="en-US" w:bidi="ar-SA"/>
        </w:rPr>
        <w:t xml:space="preserve">/ </w:t>
      </w:r>
      <w:r w:rsidRPr="00514BA1">
        <w:rPr>
          <w:rFonts w:eastAsia="Calibri"/>
          <w:lang w:eastAsia="en-US" w:bidi="ar-SA"/>
        </w:rPr>
        <w:t>Salariés hospitaliers.</w:t>
      </w:r>
    </w:p>
    <w:p w14:paraId="45D2A79E" w14:textId="77777777" w:rsidR="00D83680" w:rsidRPr="00514BA1" w:rsidRDefault="00D83680" w:rsidP="00D83680">
      <w:pPr>
        <w:widowControl/>
        <w:autoSpaceDE/>
        <w:autoSpaceDN/>
        <w:spacing w:after="160" w:line="259" w:lineRule="auto"/>
        <w:rPr>
          <w:rFonts w:eastAsia="Calibri"/>
          <w:lang w:eastAsia="en-US" w:bidi="ar-SA"/>
        </w:rPr>
      </w:pPr>
    </w:p>
    <w:p w14:paraId="520437A1" w14:textId="2D2C7515" w:rsidR="00D83680" w:rsidRDefault="00D83680" w:rsidP="00D83680">
      <w:pPr>
        <w:widowControl/>
        <w:numPr>
          <w:ilvl w:val="0"/>
          <w:numId w:val="5"/>
        </w:numPr>
        <w:autoSpaceDE/>
        <w:autoSpaceDN/>
        <w:spacing w:after="160" w:line="259" w:lineRule="auto"/>
        <w:contextualSpacing/>
        <w:rPr>
          <w:rFonts w:eastAsia="Calibri"/>
          <w:b/>
          <w:sz w:val="32"/>
          <w:szCs w:val="32"/>
          <w:u w:val="single"/>
          <w:lang w:eastAsia="en-US" w:bidi="ar-SA"/>
        </w:rPr>
      </w:pPr>
      <w:r w:rsidRPr="00514BA1">
        <w:rPr>
          <w:rFonts w:eastAsia="Calibri"/>
          <w:b/>
          <w:sz w:val="32"/>
          <w:szCs w:val="32"/>
          <w:u w:val="single"/>
          <w:lang w:eastAsia="en-US" w:bidi="ar-SA"/>
        </w:rPr>
        <w:t>Présentation de la formation</w:t>
      </w:r>
    </w:p>
    <w:p w14:paraId="225B8C92" w14:textId="77777777" w:rsidR="002A3225" w:rsidRPr="00514BA1" w:rsidRDefault="002A3225" w:rsidP="002A3225">
      <w:pPr>
        <w:widowControl/>
        <w:autoSpaceDE/>
        <w:autoSpaceDN/>
        <w:spacing w:after="160" w:line="259" w:lineRule="auto"/>
        <w:ind w:left="501"/>
        <w:contextualSpacing/>
        <w:rPr>
          <w:rFonts w:eastAsia="Calibri"/>
          <w:b/>
          <w:sz w:val="32"/>
          <w:szCs w:val="32"/>
          <w:u w:val="single"/>
          <w:lang w:eastAsia="en-US" w:bidi="ar-SA"/>
        </w:rPr>
      </w:pPr>
    </w:p>
    <w:p w14:paraId="08E6738D" w14:textId="7BB4575F" w:rsidR="002A3225" w:rsidRDefault="00D83680" w:rsidP="002A4D76">
      <w:pPr>
        <w:widowControl/>
        <w:autoSpaceDE/>
        <w:autoSpaceDN/>
        <w:spacing w:after="160" w:line="259" w:lineRule="auto"/>
        <w:rPr>
          <w:rFonts w:eastAsia="Calibri"/>
          <w:bCs/>
          <w:lang w:eastAsia="en-US" w:bidi="ar-SA"/>
        </w:rPr>
      </w:pPr>
      <w:r w:rsidRPr="00514BA1">
        <w:rPr>
          <w:rFonts w:eastAsia="Calibri"/>
          <w:b/>
          <w:u w:val="single"/>
          <w:lang w:eastAsia="en-US" w:bidi="ar-SA"/>
        </w:rPr>
        <w:t>Titre </w:t>
      </w:r>
      <w:r w:rsidRPr="002A3225">
        <w:rPr>
          <w:rFonts w:eastAsia="Calibri"/>
          <w:b/>
          <w:lang w:eastAsia="en-US" w:bidi="ar-SA"/>
        </w:rPr>
        <w:t>:</w:t>
      </w:r>
      <w:r w:rsidR="002A3225" w:rsidRPr="002A3225">
        <w:rPr>
          <w:rFonts w:eastAsia="Calibri"/>
          <w:b/>
          <w:lang w:eastAsia="en-US" w:bidi="ar-SA"/>
        </w:rPr>
        <w:t xml:space="preserve"> </w:t>
      </w:r>
      <w:r w:rsidR="009E3255" w:rsidRPr="009E3255">
        <w:rPr>
          <w:rFonts w:eastAsia="Calibri"/>
          <w:bCs/>
          <w:lang w:eastAsia="en-US" w:bidi="ar-SA"/>
        </w:rPr>
        <w:t>Déformations crâniennes positionnelles</w:t>
      </w:r>
    </w:p>
    <w:p w14:paraId="23E043A8" w14:textId="41DB7A4A" w:rsidR="00D83680" w:rsidRPr="00514BA1" w:rsidRDefault="00D83680" w:rsidP="00D83680">
      <w:pPr>
        <w:widowControl/>
        <w:autoSpaceDE/>
        <w:autoSpaceDN/>
        <w:spacing w:after="160" w:line="259" w:lineRule="auto"/>
        <w:rPr>
          <w:rFonts w:eastAsia="Calibri"/>
          <w:lang w:eastAsia="en-US" w:bidi="ar-SA"/>
        </w:rPr>
      </w:pPr>
      <w:r w:rsidRPr="00514BA1">
        <w:rPr>
          <w:rFonts w:eastAsia="Calibri"/>
          <w:b/>
          <w:u w:val="single"/>
          <w:lang w:eastAsia="en-US" w:bidi="ar-SA"/>
        </w:rPr>
        <w:t>Niveau </w:t>
      </w:r>
      <w:r w:rsidRPr="002A3225">
        <w:rPr>
          <w:rFonts w:eastAsia="Calibri"/>
          <w:b/>
          <w:lang w:eastAsia="en-US" w:bidi="ar-SA"/>
        </w:rPr>
        <w:t>:</w:t>
      </w:r>
      <w:r w:rsidR="002A3225" w:rsidRPr="002A3225">
        <w:rPr>
          <w:rFonts w:eastAsia="Calibri"/>
          <w:b/>
          <w:lang w:eastAsia="en-US" w:bidi="ar-SA"/>
        </w:rPr>
        <w:t xml:space="preserve"> </w:t>
      </w:r>
      <w:r w:rsidRPr="00514BA1">
        <w:rPr>
          <w:rFonts w:eastAsia="Calibri"/>
          <w:lang w:eastAsia="en-US" w:bidi="ar-SA"/>
        </w:rPr>
        <w:t>Acquisition ou perfectionnement</w:t>
      </w:r>
    </w:p>
    <w:p w14:paraId="51E4B9EE" w14:textId="0AA96838" w:rsidR="00D83680" w:rsidRPr="00514BA1" w:rsidRDefault="00D83680" w:rsidP="00D83680">
      <w:pPr>
        <w:widowControl/>
        <w:autoSpaceDE/>
        <w:autoSpaceDN/>
        <w:spacing w:after="160" w:line="259" w:lineRule="auto"/>
        <w:rPr>
          <w:rFonts w:eastAsia="Calibri"/>
          <w:bCs/>
          <w:lang w:eastAsia="en-US" w:bidi="ar-SA"/>
        </w:rPr>
      </w:pPr>
      <w:r w:rsidRPr="00514BA1">
        <w:rPr>
          <w:rFonts w:eastAsia="Calibri"/>
          <w:b/>
          <w:u w:val="single"/>
          <w:lang w:eastAsia="en-US" w:bidi="ar-SA"/>
        </w:rPr>
        <w:t>Nombres d’heures totales :</w:t>
      </w:r>
      <w:r w:rsidR="002641C4" w:rsidRPr="00514BA1">
        <w:rPr>
          <w:rFonts w:eastAsia="Calibri"/>
          <w:bCs/>
          <w:lang w:eastAsia="en-US" w:bidi="ar-SA"/>
        </w:rPr>
        <w:t xml:space="preserve"> </w:t>
      </w:r>
      <w:r w:rsidR="009E3255">
        <w:rPr>
          <w:rFonts w:eastAsia="Calibri"/>
          <w:bCs/>
          <w:lang w:eastAsia="en-US" w:bidi="ar-SA"/>
        </w:rPr>
        <w:t>21</w:t>
      </w:r>
    </w:p>
    <w:p w14:paraId="61B976C7" w14:textId="2AF65E69" w:rsidR="00D83680" w:rsidRPr="00514BA1" w:rsidRDefault="00D83680" w:rsidP="00D83680">
      <w:pPr>
        <w:widowControl/>
        <w:autoSpaceDE/>
        <w:autoSpaceDN/>
        <w:spacing w:after="160" w:line="259" w:lineRule="auto"/>
        <w:rPr>
          <w:rFonts w:eastAsia="Calibri"/>
          <w:bCs/>
          <w:lang w:eastAsia="en-US" w:bidi="ar-SA"/>
        </w:rPr>
      </w:pPr>
      <w:r w:rsidRPr="00514BA1">
        <w:rPr>
          <w:rFonts w:eastAsia="Calibri"/>
          <w:b/>
          <w:u w:val="single"/>
          <w:lang w:eastAsia="en-US" w:bidi="ar-SA"/>
        </w:rPr>
        <w:t>Nombres d’heures théoriques :</w:t>
      </w:r>
      <w:r w:rsidR="002641C4" w:rsidRPr="00514BA1">
        <w:rPr>
          <w:rFonts w:eastAsia="Calibri"/>
          <w:bCs/>
          <w:lang w:eastAsia="en-US" w:bidi="ar-SA"/>
        </w:rPr>
        <w:t xml:space="preserve"> </w:t>
      </w:r>
      <w:r w:rsidR="009E3255">
        <w:rPr>
          <w:rFonts w:eastAsia="Calibri"/>
          <w:bCs/>
          <w:lang w:eastAsia="en-US" w:bidi="ar-SA"/>
        </w:rPr>
        <w:t>12</w:t>
      </w:r>
    </w:p>
    <w:p w14:paraId="02BBAAA9" w14:textId="739CA350" w:rsidR="00D83680" w:rsidRPr="00514BA1" w:rsidRDefault="00D83680" w:rsidP="00D83680">
      <w:pPr>
        <w:widowControl/>
        <w:autoSpaceDE/>
        <w:autoSpaceDN/>
        <w:spacing w:after="160" w:line="259" w:lineRule="auto"/>
        <w:rPr>
          <w:rFonts w:eastAsia="Calibri"/>
          <w:bCs/>
          <w:lang w:eastAsia="en-US" w:bidi="ar-SA"/>
        </w:rPr>
      </w:pPr>
      <w:r w:rsidRPr="00514BA1">
        <w:rPr>
          <w:rFonts w:eastAsia="Calibri"/>
          <w:b/>
          <w:u w:val="single"/>
          <w:lang w:eastAsia="en-US" w:bidi="ar-SA"/>
        </w:rPr>
        <w:t>Nombres d’heures pratiques :</w:t>
      </w:r>
      <w:r w:rsidR="002641C4" w:rsidRPr="00514BA1">
        <w:rPr>
          <w:rFonts w:eastAsia="Calibri"/>
          <w:bCs/>
          <w:lang w:eastAsia="en-US" w:bidi="ar-SA"/>
        </w:rPr>
        <w:t xml:space="preserve"> </w:t>
      </w:r>
      <w:r w:rsidR="009E3255">
        <w:rPr>
          <w:rFonts w:eastAsia="Calibri"/>
          <w:bCs/>
          <w:lang w:eastAsia="en-US" w:bidi="ar-SA"/>
        </w:rPr>
        <w:t>9</w:t>
      </w:r>
    </w:p>
    <w:p w14:paraId="575EC4E2" w14:textId="68EFD553" w:rsidR="00D83680" w:rsidRPr="00514BA1" w:rsidRDefault="00D83680" w:rsidP="00D83680">
      <w:pPr>
        <w:widowControl/>
        <w:autoSpaceDE/>
        <w:autoSpaceDN/>
        <w:spacing w:after="160" w:line="259" w:lineRule="auto"/>
        <w:rPr>
          <w:rFonts w:eastAsia="Calibri"/>
          <w:b/>
          <w:u w:val="single"/>
          <w:lang w:eastAsia="en-US" w:bidi="ar-SA"/>
        </w:rPr>
      </w:pPr>
      <w:r w:rsidRPr="00514BA1">
        <w:rPr>
          <w:rFonts w:eastAsia="Calibri"/>
          <w:b/>
          <w:u w:val="single"/>
          <w:lang w:eastAsia="en-US" w:bidi="ar-SA"/>
        </w:rPr>
        <w:t>Année de réalisation :</w:t>
      </w:r>
      <w:r w:rsidR="00CF309C" w:rsidRPr="00514BA1">
        <w:rPr>
          <w:rFonts w:eastAsia="Calibri"/>
          <w:b/>
          <w:lang w:eastAsia="en-US" w:bidi="ar-SA"/>
        </w:rPr>
        <w:t xml:space="preserve"> </w:t>
      </w:r>
      <w:r w:rsidR="00516968" w:rsidRPr="00514BA1">
        <w:rPr>
          <w:rFonts w:eastAsia="Calibri"/>
          <w:sz w:val="21"/>
          <w:szCs w:val="21"/>
          <w:shd w:val="clear" w:color="auto" w:fill="FFFFFF"/>
          <w:lang w:eastAsia="en-US" w:bidi="ar-SA"/>
        </w:rPr>
        <w:t>20</w:t>
      </w:r>
      <w:r w:rsidR="002A4D76">
        <w:rPr>
          <w:rFonts w:eastAsia="Calibri"/>
          <w:sz w:val="21"/>
          <w:szCs w:val="21"/>
          <w:shd w:val="clear" w:color="auto" w:fill="FFFFFF"/>
          <w:lang w:eastAsia="en-US" w:bidi="ar-SA"/>
        </w:rPr>
        <w:t>23</w:t>
      </w:r>
    </w:p>
    <w:p w14:paraId="69B3E93E" w14:textId="1A027D96" w:rsidR="00D83680" w:rsidRDefault="00D83680" w:rsidP="00D83680">
      <w:pPr>
        <w:widowControl/>
        <w:autoSpaceDE/>
        <w:autoSpaceDN/>
        <w:spacing w:after="160" w:line="259" w:lineRule="auto"/>
        <w:rPr>
          <w:rFonts w:eastAsia="Calibri"/>
          <w:b/>
          <w:u w:val="single"/>
          <w:lang w:eastAsia="en-US" w:bidi="ar-SA"/>
        </w:rPr>
      </w:pPr>
    </w:p>
    <w:p w14:paraId="6C98A820" w14:textId="1CD48211" w:rsidR="009E3255" w:rsidRDefault="009E3255" w:rsidP="00D83680">
      <w:pPr>
        <w:widowControl/>
        <w:autoSpaceDE/>
        <w:autoSpaceDN/>
        <w:spacing w:after="160" w:line="259" w:lineRule="auto"/>
        <w:rPr>
          <w:rFonts w:eastAsia="Calibri"/>
          <w:b/>
          <w:u w:val="single"/>
          <w:lang w:eastAsia="en-US" w:bidi="ar-SA"/>
        </w:rPr>
      </w:pPr>
      <w:r>
        <w:rPr>
          <w:rFonts w:eastAsia="Calibri"/>
          <w:b/>
          <w:u w:val="single"/>
          <w:lang w:eastAsia="en-US" w:bidi="ar-SA"/>
        </w:rPr>
        <w:t>CONTEXTE</w:t>
      </w:r>
    </w:p>
    <w:p w14:paraId="593CC395"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 xml:space="preserve">Une déformation crânienne positionnelle (DCP) c’est l’apparition d’un méplat </w:t>
      </w:r>
      <w:proofErr w:type="spellStart"/>
      <w:r>
        <w:rPr>
          <w:rFonts w:ascii="Calibri" w:hAnsi="Calibri" w:cs="Calibri"/>
          <w:color w:val="000000"/>
          <w:sz w:val="22"/>
          <w:szCs w:val="22"/>
        </w:rPr>
        <w:t>centralou</w:t>
      </w:r>
      <w:proofErr w:type="spellEnd"/>
      <w:r>
        <w:rPr>
          <w:rFonts w:ascii="Calibri" w:hAnsi="Calibri" w:cs="Calibri"/>
          <w:color w:val="000000"/>
          <w:sz w:val="22"/>
          <w:szCs w:val="22"/>
        </w:rPr>
        <w:t xml:space="preserve"> latéral chez un nourrisson, causé par des facteurs externes et non lié à une pathologie osseuse.</w:t>
      </w:r>
    </w:p>
    <w:p w14:paraId="0B281262"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 xml:space="preserve">C’est une pathologie est extrêmement fréquente, en effet une étude de 2019 (Di Rocco F., </w:t>
      </w:r>
      <w:proofErr w:type="spellStart"/>
      <w:r>
        <w:rPr>
          <w:rFonts w:ascii="Calibri" w:hAnsi="Calibri" w:cs="Calibri"/>
          <w:color w:val="000000"/>
          <w:sz w:val="22"/>
          <w:szCs w:val="22"/>
        </w:rPr>
        <w:t>Ble</w:t>
      </w:r>
      <w:proofErr w:type="spellEnd"/>
      <w:r>
        <w:rPr>
          <w:rFonts w:ascii="Calibri" w:hAnsi="Calibri" w:cs="Calibri"/>
          <w:color w:val="000000"/>
          <w:sz w:val="22"/>
          <w:szCs w:val="22"/>
        </w:rPr>
        <w:t xml:space="preserve"> V., </w:t>
      </w:r>
      <w:proofErr w:type="spellStart"/>
      <w:r>
        <w:rPr>
          <w:rFonts w:ascii="Calibri" w:hAnsi="Calibri" w:cs="Calibri"/>
          <w:color w:val="000000"/>
          <w:sz w:val="22"/>
          <w:szCs w:val="22"/>
        </w:rPr>
        <w:t>Beuriat</w:t>
      </w:r>
      <w:proofErr w:type="spellEnd"/>
      <w:r>
        <w:rPr>
          <w:rFonts w:ascii="Calibri" w:hAnsi="Calibri" w:cs="Calibri"/>
          <w:color w:val="000000"/>
          <w:sz w:val="22"/>
          <w:szCs w:val="22"/>
        </w:rPr>
        <w:t xml:space="preserve"> P-A, 2019) montre que chez les enfants de moins de 1 an, 40% présentent une DCP significative. </w:t>
      </w:r>
    </w:p>
    <w:p w14:paraId="1B55F89E"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Cette prévalence importante a amené la HAS à se questionner sur les causes et les traitements possibles.</w:t>
      </w:r>
    </w:p>
    <w:p w14:paraId="4C2F9605"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Après deux années de travail, les recommandations sont parues en février 2020. Elles mettent en avant des données clefs :</w:t>
      </w:r>
    </w:p>
    <w:p w14:paraId="589B28BD"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       La prise en charge doit être précoce (avant 3 mois)</w:t>
      </w:r>
    </w:p>
    <w:p w14:paraId="5376BC37"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       Le traitement le plus efficace est la kinésithérapie (recommandation de grade A)</w:t>
      </w:r>
    </w:p>
    <w:p w14:paraId="0D1F76DB"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       La prévention auprès des familles est primordiale</w:t>
      </w:r>
    </w:p>
    <w:p w14:paraId="0B1F601E" w14:textId="77777777" w:rsidR="009E3255" w:rsidRDefault="009E3255" w:rsidP="009E3255">
      <w:pPr>
        <w:pStyle w:val="NormalWeb"/>
        <w:shd w:val="clear" w:color="auto" w:fill="FFFFFF"/>
        <w:spacing w:before="0" w:beforeAutospacing="0" w:after="0" w:afterAutospacing="0"/>
      </w:pPr>
      <w:r>
        <w:t> </w:t>
      </w:r>
    </w:p>
    <w:p w14:paraId="4DB706FC"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Dans la littérature scientifique, la prise en charge est décrite comme active et adaptée au développement psychomoteur de l’enfant afin de modifier sa motricité dans les soins, les temps d’éveil et les interactions du quotidien.</w:t>
      </w:r>
    </w:p>
    <w:p w14:paraId="0193D235" w14:textId="77777777" w:rsidR="009E3255" w:rsidRDefault="009E3255" w:rsidP="009E3255">
      <w:pPr>
        <w:pStyle w:val="NormalWeb"/>
        <w:shd w:val="clear" w:color="auto" w:fill="FFFFFF"/>
        <w:spacing w:before="0" w:beforeAutospacing="0" w:after="0" w:afterAutospacing="0"/>
      </w:pPr>
      <w:r>
        <w:rPr>
          <w:rFonts w:ascii="Calibri" w:hAnsi="Calibri" w:cs="Calibri"/>
          <w:color w:val="000000"/>
          <w:sz w:val="22"/>
          <w:szCs w:val="22"/>
        </w:rPr>
        <w:t>Il est donc essentiel pour les thérapeutes accompagnant ces enfants de comprendre leur développement, savoir interagir et stimuler de façon adaptée en fonction d’un bilan construit et maitrisé. C’est ce que nous allons vous proposer durant 3 jours.</w:t>
      </w:r>
    </w:p>
    <w:p w14:paraId="1F8E9082" w14:textId="6CCC8B86" w:rsidR="009E3255" w:rsidRDefault="009E3255" w:rsidP="00D83680">
      <w:pPr>
        <w:widowControl/>
        <w:autoSpaceDE/>
        <w:autoSpaceDN/>
        <w:spacing w:after="160" w:line="259" w:lineRule="auto"/>
        <w:rPr>
          <w:rFonts w:eastAsia="Calibri"/>
          <w:bCs/>
          <w:lang w:eastAsia="en-US" w:bidi="ar-SA"/>
        </w:rPr>
      </w:pPr>
    </w:p>
    <w:p w14:paraId="7E1193F4" w14:textId="77777777" w:rsidR="009E3255" w:rsidRPr="009E3255" w:rsidRDefault="009E3255" w:rsidP="00D83680">
      <w:pPr>
        <w:widowControl/>
        <w:autoSpaceDE/>
        <w:autoSpaceDN/>
        <w:spacing w:after="160" w:line="259" w:lineRule="auto"/>
        <w:rPr>
          <w:rFonts w:eastAsia="Calibri"/>
          <w:bCs/>
          <w:lang w:eastAsia="en-US" w:bidi="ar-SA"/>
        </w:rPr>
      </w:pPr>
    </w:p>
    <w:p w14:paraId="4AB2AE97" w14:textId="00CED65E" w:rsidR="001B0D87" w:rsidRPr="001B0D87" w:rsidRDefault="001B0D87" w:rsidP="001B0D87">
      <w:pPr>
        <w:widowControl/>
        <w:autoSpaceDE/>
        <w:autoSpaceDN/>
        <w:spacing w:after="160" w:line="259" w:lineRule="auto"/>
        <w:rPr>
          <w:rFonts w:eastAsia="Calibri"/>
          <w:lang w:eastAsia="en-US" w:bidi="ar-SA"/>
        </w:rPr>
      </w:pPr>
      <w:r w:rsidRPr="00C559B1">
        <w:rPr>
          <w:rFonts w:eastAsia="Calibri"/>
          <w:b/>
          <w:bCs/>
          <w:u w:val="single"/>
          <w:lang w:eastAsia="en-US" w:bidi="ar-SA"/>
        </w:rPr>
        <w:lastRenderedPageBreak/>
        <w:t>OBJECTIFS</w:t>
      </w:r>
    </w:p>
    <w:p w14:paraId="722616B8" w14:textId="0A8801ED" w:rsidR="001B0D87" w:rsidRPr="001B0D87" w:rsidRDefault="009E3255" w:rsidP="001B0D87">
      <w:pPr>
        <w:widowControl/>
        <w:autoSpaceDE/>
        <w:autoSpaceDN/>
        <w:spacing w:after="160" w:line="259" w:lineRule="auto"/>
        <w:rPr>
          <w:rFonts w:eastAsia="Calibri"/>
          <w:lang w:eastAsia="en-US" w:bidi="ar-SA"/>
        </w:rPr>
      </w:pPr>
      <w:r w:rsidRPr="009E3255">
        <w:rPr>
          <w:rFonts w:eastAsia="Times New Roman"/>
          <w:color w:val="000000"/>
          <w:bdr w:val="none" w:sz="0" w:space="0" w:color="auto" w:frame="1"/>
        </w:rPr>
        <w:t>Accueillir, bilanter et prendre en charge un nourrisson présentant une déformation crânienne positionnelle</w:t>
      </w:r>
    </w:p>
    <w:p w14:paraId="79B3ED48" w14:textId="77777777" w:rsidR="009E3255" w:rsidRDefault="009E3255" w:rsidP="00F37598">
      <w:pPr>
        <w:widowControl/>
        <w:autoSpaceDE/>
        <w:autoSpaceDN/>
        <w:spacing w:after="160" w:line="259" w:lineRule="auto"/>
        <w:rPr>
          <w:rFonts w:eastAsia="Calibri"/>
          <w:b/>
          <w:u w:val="single"/>
          <w:lang w:eastAsia="en-US" w:bidi="ar-SA"/>
        </w:rPr>
      </w:pPr>
    </w:p>
    <w:p w14:paraId="7E09CE51" w14:textId="774DA223" w:rsidR="00F37598" w:rsidRPr="00F37598" w:rsidRDefault="009E3255" w:rsidP="00F37598">
      <w:pPr>
        <w:widowControl/>
        <w:autoSpaceDE/>
        <w:autoSpaceDN/>
        <w:spacing w:after="160" w:line="259" w:lineRule="auto"/>
        <w:rPr>
          <w:rFonts w:eastAsia="Calibri"/>
          <w:b/>
          <w:u w:val="single"/>
          <w:lang w:eastAsia="en-US" w:bidi="ar-SA"/>
        </w:rPr>
      </w:pPr>
      <w:r>
        <w:rPr>
          <w:rFonts w:eastAsia="Calibri"/>
          <w:b/>
          <w:u w:val="single"/>
          <w:lang w:eastAsia="en-US" w:bidi="ar-SA"/>
        </w:rPr>
        <w:t>METHODES PEDAGOGIQUES</w:t>
      </w:r>
    </w:p>
    <w:p w14:paraId="593CE5FF" w14:textId="77777777" w:rsidR="00F37598" w:rsidRPr="00F37598" w:rsidRDefault="00F37598" w:rsidP="00F37598">
      <w:pPr>
        <w:widowControl/>
        <w:autoSpaceDE/>
        <w:autoSpaceDN/>
        <w:spacing w:after="160" w:line="259" w:lineRule="auto"/>
        <w:rPr>
          <w:rFonts w:eastAsia="Calibri"/>
          <w:b/>
          <w:u w:val="single"/>
          <w:lang w:eastAsia="en-US" w:bidi="ar-SA"/>
        </w:rPr>
      </w:pPr>
    </w:p>
    <w:p w14:paraId="1050491F"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Les différentes méthodes pédagogiques sont employées en alternance, au fur et à mesure du déroulement de la formation :</w:t>
      </w:r>
    </w:p>
    <w:p w14:paraId="7311E9CC"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 xml:space="preserve">Méthode participative - interrogative : les stagiaires échangent sur leurs pratiques professionnelles, à partir de cas cliniques et des résultats des grilles </w:t>
      </w:r>
      <w:proofErr w:type="spellStart"/>
      <w:r w:rsidRPr="00F37598">
        <w:rPr>
          <w:rFonts w:eastAsia="Calibri"/>
          <w:bCs/>
          <w:lang w:eastAsia="en-US" w:bidi="ar-SA"/>
        </w:rPr>
        <w:t>pré-formation</w:t>
      </w:r>
      <w:proofErr w:type="spellEnd"/>
      <w:r w:rsidRPr="00F37598">
        <w:rPr>
          <w:rFonts w:eastAsia="Calibri"/>
          <w:bCs/>
          <w:lang w:eastAsia="en-US" w:bidi="ar-SA"/>
        </w:rPr>
        <w:t xml:space="preserve"> (pré-test)</w:t>
      </w:r>
    </w:p>
    <w:p w14:paraId="11433884"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Méthode expérientielle : modèle pédagogique centré sur l'apprenant et qui consiste, après avoir fait tomber ses croyances, à l'aider à reconstruire de nouvelles connaissances</w:t>
      </w:r>
    </w:p>
    <w:p w14:paraId="5ADBC7BD"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Méthode expositive : le formateur donne son cours théorique, lors de la partie cognitive</w:t>
      </w:r>
    </w:p>
    <w:p w14:paraId="3C8A88CF"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Méthode démonstrative : le formateur fait une démonstration pratique, sur un stagiaire ou un modèle anatomique, devant les participants lors des TP</w:t>
      </w:r>
    </w:p>
    <w:p w14:paraId="29AF3D4D"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Méthode active : les stagiaires reproduisent les gestes techniques, entre eux, par binôme.</w:t>
      </w:r>
    </w:p>
    <w:p w14:paraId="07546404" w14:textId="08AB1C2E"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Méthode par "Cas clinique intégré" : Le format pédagogique se fonde sur l’intérêt d’analyser en groupe la situation clinique d’un patient ou « case-</w:t>
      </w:r>
      <w:proofErr w:type="spellStart"/>
      <w:r w:rsidRPr="00F37598">
        <w:rPr>
          <w:rFonts w:eastAsia="Calibri"/>
          <w:bCs/>
          <w:lang w:eastAsia="en-US" w:bidi="ar-SA"/>
        </w:rPr>
        <w:t>based</w:t>
      </w:r>
      <w:proofErr w:type="spellEnd"/>
      <w:r w:rsidRPr="00F37598">
        <w:rPr>
          <w:rFonts w:eastAsia="Calibri"/>
          <w:bCs/>
          <w:lang w:eastAsia="en-US" w:bidi="ar-SA"/>
        </w:rPr>
        <w:t xml:space="preserve"> </w:t>
      </w:r>
      <w:proofErr w:type="spellStart"/>
      <w:r w:rsidRPr="00F37598">
        <w:rPr>
          <w:rFonts w:eastAsia="Calibri"/>
          <w:bCs/>
          <w:lang w:eastAsia="en-US" w:bidi="ar-SA"/>
        </w:rPr>
        <w:t>learning</w:t>
      </w:r>
      <w:proofErr w:type="spellEnd"/>
      <w:r w:rsidRPr="00F37598">
        <w:rPr>
          <w:rFonts w:eastAsia="Calibri"/>
          <w:bCs/>
          <w:lang w:eastAsia="en-US" w:bidi="ar-SA"/>
        </w:rPr>
        <w:t xml:space="preserve"> ». Les</w:t>
      </w:r>
      <w:r>
        <w:rPr>
          <w:rFonts w:eastAsia="Calibri"/>
          <w:bCs/>
          <w:lang w:eastAsia="en-US" w:bidi="ar-SA"/>
        </w:rPr>
        <w:t xml:space="preserve"> </w:t>
      </w:r>
      <w:r w:rsidRPr="00F37598">
        <w:rPr>
          <w:rFonts w:eastAsia="Calibri"/>
          <w:bCs/>
          <w:lang w:eastAsia="en-US" w:bidi="ar-SA"/>
        </w:rPr>
        <w:t>stagiaires résolvent le cas en élaborant par petits groupes une analyse et des propositions en réponse.</w:t>
      </w:r>
    </w:p>
    <w:p w14:paraId="7AD2F61F" w14:textId="7FF1E110"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Afin d’optimiser la mise en œuvre de ces méthodes, les supports et matériels mis à</w:t>
      </w:r>
      <w:r>
        <w:rPr>
          <w:rFonts w:eastAsia="Calibri"/>
          <w:bCs/>
          <w:lang w:eastAsia="en-US" w:bidi="ar-SA"/>
        </w:rPr>
        <w:t xml:space="preserve"> </w:t>
      </w:r>
      <w:r w:rsidRPr="00F37598">
        <w:rPr>
          <w:rFonts w:eastAsia="Calibri"/>
          <w:bCs/>
          <w:lang w:eastAsia="en-US" w:bidi="ar-SA"/>
        </w:rPr>
        <w:t>disposition sont :</w:t>
      </w:r>
    </w:p>
    <w:p w14:paraId="0A38FC0D"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Projection PPT du cours, polycopié et / ou clé USB reprenant le PPT</w:t>
      </w:r>
    </w:p>
    <w:p w14:paraId="472A2AB5"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Si besoin et en fonction du thème de la formation : tables de pratiques (1 pour 2), tapis, coussins, modèles anatomiques, consommables (bandages, élastiques, etc…).</w:t>
      </w:r>
    </w:p>
    <w:p w14:paraId="4505AE6F" w14:textId="77777777" w:rsidR="00F37598" w:rsidRPr="00F37598" w:rsidRDefault="00F37598" w:rsidP="00F37598">
      <w:pPr>
        <w:widowControl/>
        <w:autoSpaceDE/>
        <w:autoSpaceDN/>
        <w:spacing w:after="160" w:line="259" w:lineRule="auto"/>
        <w:rPr>
          <w:rFonts w:eastAsia="Calibri"/>
          <w:b/>
          <w:u w:val="single"/>
          <w:lang w:eastAsia="en-US" w:bidi="ar-SA"/>
        </w:rPr>
      </w:pPr>
    </w:p>
    <w:p w14:paraId="0601BF94" w14:textId="5882590C" w:rsidR="00F37598" w:rsidRPr="00F37598" w:rsidRDefault="009E3255" w:rsidP="00F37598">
      <w:pPr>
        <w:widowControl/>
        <w:autoSpaceDE/>
        <w:autoSpaceDN/>
        <w:spacing w:after="160" w:line="259" w:lineRule="auto"/>
        <w:rPr>
          <w:rFonts w:eastAsia="Calibri"/>
          <w:b/>
          <w:u w:val="single"/>
          <w:lang w:eastAsia="en-US" w:bidi="ar-SA"/>
        </w:rPr>
      </w:pPr>
      <w:r>
        <w:rPr>
          <w:rFonts w:eastAsia="Calibri"/>
          <w:b/>
          <w:u w:val="single"/>
          <w:lang w:eastAsia="en-US" w:bidi="ar-SA"/>
        </w:rPr>
        <w:t>MODALITES D’EVALUATION DE L’ACTION</w:t>
      </w:r>
    </w:p>
    <w:p w14:paraId="0C1F4FC9" w14:textId="77777777" w:rsidR="00F37598" w:rsidRPr="00F37598" w:rsidRDefault="00F37598" w:rsidP="00F37598">
      <w:pPr>
        <w:widowControl/>
        <w:autoSpaceDE/>
        <w:autoSpaceDN/>
        <w:spacing w:after="160" w:line="259" w:lineRule="auto"/>
        <w:rPr>
          <w:rFonts w:eastAsia="Calibri"/>
          <w:b/>
          <w:u w:val="single"/>
          <w:lang w:eastAsia="en-US" w:bidi="ar-SA"/>
        </w:rPr>
      </w:pPr>
    </w:p>
    <w:p w14:paraId="28447C48"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Evaluation « pré » (pré-test) et « post formation » (post-test)</w:t>
      </w:r>
    </w:p>
    <w:p w14:paraId="66609AB7" w14:textId="77777777" w:rsidR="00F37598" w:rsidRPr="00F37598"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Questionnaire de satisfaction immédiate</w:t>
      </w:r>
    </w:p>
    <w:p w14:paraId="5D30B323" w14:textId="231C400A" w:rsidR="00371547" w:rsidRDefault="00F37598" w:rsidP="00F37598">
      <w:pPr>
        <w:widowControl/>
        <w:autoSpaceDE/>
        <w:autoSpaceDN/>
        <w:spacing w:after="160" w:line="259" w:lineRule="auto"/>
        <w:rPr>
          <w:rFonts w:eastAsia="Calibri"/>
          <w:bCs/>
          <w:lang w:eastAsia="en-US" w:bidi="ar-SA"/>
        </w:rPr>
      </w:pPr>
      <w:r w:rsidRPr="00F37598">
        <w:rPr>
          <w:rFonts w:eastAsia="Calibri"/>
          <w:bCs/>
          <w:lang w:eastAsia="en-US" w:bidi="ar-SA"/>
        </w:rPr>
        <w:t>•</w:t>
      </w:r>
      <w:r w:rsidRPr="00F37598">
        <w:rPr>
          <w:rFonts w:eastAsia="Calibri"/>
          <w:bCs/>
          <w:lang w:eastAsia="en-US" w:bidi="ar-SA"/>
        </w:rPr>
        <w:tab/>
        <w:t>Questionnaire de satisfaction à distance</w:t>
      </w:r>
    </w:p>
    <w:p w14:paraId="5247C0C4" w14:textId="1B9F0F35" w:rsidR="00F37598" w:rsidRDefault="00F37598" w:rsidP="00F37598">
      <w:pPr>
        <w:widowControl/>
        <w:autoSpaceDE/>
        <w:autoSpaceDN/>
        <w:spacing w:after="160" w:line="259" w:lineRule="auto"/>
        <w:rPr>
          <w:rFonts w:eastAsia="Calibri"/>
          <w:bCs/>
          <w:lang w:eastAsia="en-US" w:bidi="ar-SA"/>
        </w:rPr>
      </w:pPr>
    </w:p>
    <w:p w14:paraId="401722AB" w14:textId="5299DFB9" w:rsidR="009E3255" w:rsidRDefault="009E3255" w:rsidP="00F37598">
      <w:pPr>
        <w:widowControl/>
        <w:autoSpaceDE/>
        <w:autoSpaceDN/>
        <w:spacing w:after="160" w:line="259" w:lineRule="auto"/>
        <w:rPr>
          <w:rFonts w:eastAsia="Calibri"/>
          <w:bCs/>
          <w:lang w:eastAsia="en-US" w:bidi="ar-SA"/>
        </w:rPr>
      </w:pPr>
    </w:p>
    <w:p w14:paraId="7428A1BB" w14:textId="55D187DB" w:rsidR="009E3255" w:rsidRDefault="009E3255" w:rsidP="00F37598">
      <w:pPr>
        <w:widowControl/>
        <w:autoSpaceDE/>
        <w:autoSpaceDN/>
        <w:spacing w:after="160" w:line="259" w:lineRule="auto"/>
        <w:rPr>
          <w:rFonts w:eastAsia="Calibri"/>
          <w:bCs/>
          <w:lang w:eastAsia="en-US" w:bidi="ar-SA"/>
        </w:rPr>
      </w:pPr>
    </w:p>
    <w:p w14:paraId="6255BF63" w14:textId="0E9C2936" w:rsidR="009E3255" w:rsidRDefault="009E3255" w:rsidP="00F37598">
      <w:pPr>
        <w:widowControl/>
        <w:autoSpaceDE/>
        <w:autoSpaceDN/>
        <w:spacing w:after="160" w:line="259" w:lineRule="auto"/>
        <w:rPr>
          <w:rFonts w:eastAsia="Calibri"/>
          <w:bCs/>
          <w:lang w:eastAsia="en-US" w:bidi="ar-SA"/>
        </w:rPr>
      </w:pPr>
    </w:p>
    <w:p w14:paraId="17E5B3D8" w14:textId="623113EC" w:rsidR="009E3255" w:rsidRDefault="009E3255" w:rsidP="00F37598">
      <w:pPr>
        <w:widowControl/>
        <w:autoSpaceDE/>
        <w:autoSpaceDN/>
        <w:spacing w:after="160" w:line="259" w:lineRule="auto"/>
        <w:rPr>
          <w:rFonts w:eastAsia="Calibri"/>
          <w:bCs/>
          <w:lang w:eastAsia="en-US" w:bidi="ar-SA"/>
        </w:rPr>
      </w:pPr>
    </w:p>
    <w:p w14:paraId="0FD63641" w14:textId="27EC1636" w:rsidR="009E3255" w:rsidRDefault="009E3255" w:rsidP="00F37598">
      <w:pPr>
        <w:widowControl/>
        <w:autoSpaceDE/>
        <w:autoSpaceDN/>
        <w:spacing w:after="160" w:line="259" w:lineRule="auto"/>
        <w:rPr>
          <w:rFonts w:eastAsia="Calibri"/>
          <w:bCs/>
          <w:lang w:eastAsia="en-US" w:bidi="ar-SA"/>
        </w:rPr>
      </w:pPr>
    </w:p>
    <w:p w14:paraId="271CCABE" w14:textId="169AAC8C" w:rsidR="009E3255" w:rsidRDefault="009E3255" w:rsidP="00F37598">
      <w:pPr>
        <w:widowControl/>
        <w:autoSpaceDE/>
        <w:autoSpaceDN/>
        <w:spacing w:after="160" w:line="259" w:lineRule="auto"/>
        <w:rPr>
          <w:rFonts w:eastAsia="Calibri"/>
          <w:bCs/>
          <w:lang w:eastAsia="en-US" w:bidi="ar-SA"/>
        </w:rPr>
      </w:pPr>
    </w:p>
    <w:p w14:paraId="6BD7F303" w14:textId="0E42DF45" w:rsidR="009E3255" w:rsidRPr="009E3255" w:rsidRDefault="009E3255" w:rsidP="009E3255">
      <w:pPr>
        <w:widowControl/>
        <w:autoSpaceDE/>
        <w:autoSpaceDN/>
        <w:jc w:val="center"/>
        <w:rPr>
          <w:rFonts w:ascii="Times New Roman" w:eastAsia="Times New Roman" w:hAnsi="Times New Roman" w:cs="Times New Roman"/>
          <w:sz w:val="24"/>
          <w:szCs w:val="24"/>
          <w:lang w:bidi="ar-SA"/>
        </w:rPr>
      </w:pPr>
      <w:r w:rsidRPr="009E3255">
        <w:rPr>
          <w:rFonts w:ascii="Calibri" w:eastAsia="Times New Roman" w:hAnsi="Calibri" w:cs="Calibri"/>
          <w:color w:val="000000"/>
          <w:sz w:val="24"/>
          <w:szCs w:val="24"/>
          <w:u w:val="single"/>
          <w:lang w:bidi="ar-SA"/>
        </w:rPr>
        <w:lastRenderedPageBreak/>
        <w:t>Programme formation DCP, quand la forme de tête des bébés questionne sur les nouvelles parentalités : dialogue entre l’expérience et les dernières données de la science.</w:t>
      </w:r>
    </w:p>
    <w:p w14:paraId="5692B439"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w:t>
      </w:r>
    </w:p>
    <w:p w14:paraId="5518CB8B"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3456F5C" w14:textId="1F0DFF12" w:rsidR="009E3255" w:rsidRPr="009E3255" w:rsidRDefault="009E3255" w:rsidP="009E3255">
      <w:pPr>
        <w:widowControl/>
        <w:autoSpaceDE/>
        <w:autoSpaceDN/>
        <w:rPr>
          <w:rFonts w:ascii="Times New Roman" w:eastAsia="Times New Roman" w:hAnsi="Times New Roman" w:cs="Times New Roman"/>
          <w:b/>
          <w:bCs/>
          <w:sz w:val="24"/>
          <w:szCs w:val="24"/>
          <w:lang w:bidi="ar-SA"/>
        </w:rPr>
      </w:pPr>
      <w:r w:rsidRPr="009E3255">
        <w:rPr>
          <w:rFonts w:ascii="Calibri" w:eastAsia="Times New Roman" w:hAnsi="Calibri" w:cs="Calibri"/>
          <w:b/>
          <w:bCs/>
          <w:color w:val="000000"/>
          <w:lang w:bidi="ar-SA"/>
        </w:rPr>
        <w:t>Introduction </w:t>
      </w:r>
      <w:r w:rsidR="001614E7">
        <w:rPr>
          <w:rFonts w:ascii="Calibri" w:eastAsia="Times New Roman" w:hAnsi="Calibri" w:cs="Calibri"/>
          <w:b/>
          <w:bCs/>
          <w:color w:val="000000"/>
          <w:lang w:bidi="ar-SA"/>
        </w:rPr>
        <w:t>8h-9h</w:t>
      </w:r>
      <w:r w:rsidRPr="009E3255">
        <w:rPr>
          <w:rFonts w:ascii="Calibri" w:eastAsia="Times New Roman" w:hAnsi="Calibri" w:cs="Calibri"/>
          <w:b/>
          <w:bCs/>
          <w:color w:val="000000"/>
          <w:lang w:bidi="ar-SA"/>
        </w:rPr>
        <w:t> : </w:t>
      </w:r>
    </w:p>
    <w:p w14:paraId="09CDEA6D"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roofErr w:type="spellStart"/>
      <w:r w:rsidRPr="009E3255">
        <w:rPr>
          <w:rFonts w:ascii="Calibri" w:eastAsia="Times New Roman" w:hAnsi="Calibri" w:cs="Calibri"/>
          <w:color w:val="000000"/>
          <w:lang w:bidi="ar-SA"/>
        </w:rPr>
        <w:t>Ice</w:t>
      </w:r>
      <w:proofErr w:type="spellEnd"/>
      <w:r w:rsidRPr="009E3255">
        <w:rPr>
          <w:rFonts w:ascii="Calibri" w:eastAsia="Times New Roman" w:hAnsi="Calibri" w:cs="Calibri"/>
          <w:color w:val="000000"/>
          <w:lang w:bidi="ar-SA"/>
        </w:rPr>
        <w:t xml:space="preserve"> </w:t>
      </w:r>
      <w:proofErr w:type="spellStart"/>
      <w:r w:rsidRPr="009E3255">
        <w:rPr>
          <w:rFonts w:ascii="Calibri" w:eastAsia="Times New Roman" w:hAnsi="Calibri" w:cs="Calibri"/>
          <w:color w:val="000000"/>
          <w:lang w:bidi="ar-SA"/>
        </w:rPr>
        <w:t>breaking</w:t>
      </w:r>
      <w:proofErr w:type="spellEnd"/>
      <w:r w:rsidRPr="009E3255">
        <w:rPr>
          <w:rFonts w:ascii="Calibri" w:eastAsia="Times New Roman" w:hAnsi="Calibri" w:cs="Calibri"/>
          <w:color w:val="000000"/>
          <w:lang w:bidi="ar-SA"/>
        </w:rPr>
        <w:t xml:space="preserve"> </w:t>
      </w:r>
      <w:proofErr w:type="spellStart"/>
      <w:r w:rsidRPr="009E3255">
        <w:rPr>
          <w:rFonts w:ascii="Calibri" w:eastAsia="Times New Roman" w:hAnsi="Calibri" w:cs="Calibri"/>
          <w:color w:val="000000"/>
          <w:lang w:bidi="ar-SA"/>
        </w:rPr>
        <w:t>game</w:t>
      </w:r>
      <w:proofErr w:type="spellEnd"/>
      <w:r w:rsidRPr="009E3255">
        <w:rPr>
          <w:rFonts w:ascii="Calibri" w:eastAsia="Times New Roman" w:hAnsi="Calibri" w:cs="Calibri"/>
          <w:color w:val="000000"/>
          <w:lang w:bidi="ar-SA"/>
        </w:rPr>
        <w:t> au choix </w:t>
      </w:r>
    </w:p>
    <w:p w14:paraId="3BA70E72" w14:textId="12D1B4CD"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Présentation des apprenant</w:t>
      </w:r>
      <w:r w:rsidR="001614E7">
        <w:rPr>
          <w:rFonts w:ascii="Calibri" w:eastAsia="Times New Roman" w:hAnsi="Calibri" w:cs="Calibri"/>
          <w:color w:val="000000"/>
          <w:lang w:bidi="ar-SA"/>
        </w:rPr>
        <w:t>s</w:t>
      </w:r>
      <w:r w:rsidRPr="009E3255">
        <w:rPr>
          <w:rFonts w:ascii="Calibri" w:eastAsia="Times New Roman" w:hAnsi="Calibri" w:cs="Calibri"/>
          <w:color w:val="000000"/>
          <w:lang w:bidi="ar-SA"/>
        </w:rPr>
        <w:t xml:space="preserve"> et des formatrices par le biais du jeu d’introduction </w:t>
      </w:r>
    </w:p>
    <w:p w14:paraId="12E203C2" w14:textId="2B863991" w:rsidR="009E3255" w:rsidRDefault="009E3255" w:rsidP="009E3255">
      <w:pPr>
        <w:widowControl/>
        <w:autoSpaceDE/>
        <w:autoSpaceDN/>
        <w:rPr>
          <w:rFonts w:ascii="Calibri" w:eastAsia="Times New Roman" w:hAnsi="Calibri" w:cs="Calibri"/>
          <w:color w:val="000000"/>
          <w:lang w:bidi="ar-SA"/>
        </w:rPr>
      </w:pPr>
      <w:r w:rsidRPr="009E3255">
        <w:rPr>
          <w:rFonts w:ascii="Calibri" w:eastAsia="Times New Roman" w:hAnsi="Calibri" w:cs="Calibri"/>
          <w:color w:val="000000"/>
          <w:lang w:bidi="ar-SA"/>
        </w:rPr>
        <w:t>Création de la charte de la formation : Attendus et objectifs pour cette formation ainsi que contexte favorisant l’apprentissage </w:t>
      </w:r>
    </w:p>
    <w:p w14:paraId="575B38A8" w14:textId="1B39E9DC" w:rsidR="001614E7" w:rsidRPr="009E3255" w:rsidRDefault="001614E7" w:rsidP="009E3255">
      <w:pPr>
        <w:widowControl/>
        <w:autoSpaceDE/>
        <w:autoSpaceDN/>
        <w:rPr>
          <w:rFonts w:ascii="Times New Roman" w:eastAsia="Times New Roman" w:hAnsi="Times New Roman" w:cs="Times New Roman"/>
          <w:sz w:val="24"/>
          <w:szCs w:val="24"/>
          <w:lang w:bidi="ar-SA"/>
        </w:rPr>
      </w:pPr>
      <w:r>
        <w:rPr>
          <w:rFonts w:ascii="Calibri" w:eastAsia="Times New Roman" w:hAnsi="Calibri" w:cs="Calibri"/>
          <w:color w:val="000000"/>
          <w:lang w:bidi="ar-SA"/>
        </w:rPr>
        <w:t>Analyse des pré-tests</w:t>
      </w:r>
      <w:r w:rsidR="00900DE8">
        <w:rPr>
          <w:rFonts w:ascii="Calibri" w:eastAsia="Times New Roman" w:hAnsi="Calibri" w:cs="Calibri"/>
          <w:color w:val="000000"/>
          <w:lang w:bidi="ar-SA"/>
        </w:rPr>
        <w:t xml:space="preserve"> sous forme de quizz</w:t>
      </w:r>
    </w:p>
    <w:p w14:paraId="18CD47D9" w14:textId="77777777" w:rsidR="001614E7" w:rsidRDefault="001614E7" w:rsidP="009E3255">
      <w:pPr>
        <w:widowControl/>
        <w:autoSpaceDE/>
        <w:autoSpaceDN/>
        <w:rPr>
          <w:rFonts w:ascii="Calibri" w:eastAsia="Times New Roman" w:hAnsi="Calibri" w:cs="Calibri"/>
          <w:b/>
          <w:bCs/>
          <w:color w:val="000000"/>
          <w:sz w:val="24"/>
          <w:szCs w:val="24"/>
          <w:u w:val="single"/>
          <w:lang w:bidi="ar-SA"/>
        </w:rPr>
      </w:pPr>
    </w:p>
    <w:p w14:paraId="53D5E73F" w14:textId="56BFD7F9" w:rsidR="001614E7" w:rsidRPr="001614E7" w:rsidRDefault="009E3255" w:rsidP="009E3255">
      <w:pPr>
        <w:widowControl/>
        <w:autoSpaceDE/>
        <w:autoSpaceDN/>
        <w:rPr>
          <w:rFonts w:ascii="Calibri" w:eastAsia="Times New Roman" w:hAnsi="Calibri" w:cs="Calibri"/>
          <w:color w:val="000000"/>
          <w:sz w:val="24"/>
          <w:szCs w:val="24"/>
          <w:u w:val="single"/>
          <w:lang w:bidi="ar-SA"/>
        </w:rPr>
      </w:pPr>
      <w:r w:rsidRPr="009E3255">
        <w:rPr>
          <w:rFonts w:ascii="Calibri" w:eastAsia="Times New Roman" w:hAnsi="Calibri" w:cs="Calibri"/>
          <w:b/>
          <w:bCs/>
          <w:color w:val="000000"/>
          <w:sz w:val="24"/>
          <w:szCs w:val="24"/>
          <w:u w:val="single"/>
          <w:lang w:bidi="ar-SA"/>
        </w:rPr>
        <w:t>Jour 1 :</w:t>
      </w:r>
      <w:r w:rsidRPr="009E3255">
        <w:rPr>
          <w:rFonts w:ascii="Calibri" w:eastAsia="Times New Roman" w:hAnsi="Calibri" w:cs="Calibri"/>
          <w:color w:val="000000"/>
          <w:sz w:val="24"/>
          <w:szCs w:val="24"/>
          <w:u w:val="single"/>
          <w:lang w:bidi="ar-SA"/>
        </w:rPr>
        <w:t xml:space="preserve"> </w:t>
      </w:r>
    </w:p>
    <w:p w14:paraId="58C95198" w14:textId="77777777" w:rsidR="001614E7" w:rsidRDefault="001614E7" w:rsidP="009E3255">
      <w:pPr>
        <w:widowControl/>
        <w:autoSpaceDE/>
        <w:autoSpaceDN/>
        <w:rPr>
          <w:rFonts w:ascii="Calibri" w:eastAsia="Times New Roman" w:hAnsi="Calibri" w:cs="Calibri"/>
          <w:color w:val="000000"/>
          <w:lang w:bidi="ar-SA"/>
        </w:rPr>
      </w:pPr>
    </w:p>
    <w:p w14:paraId="1A2A6419" w14:textId="43B5EB84" w:rsidR="009E3255" w:rsidRPr="009E3255" w:rsidRDefault="001614E7" w:rsidP="009E3255">
      <w:pPr>
        <w:widowControl/>
        <w:autoSpaceDE/>
        <w:autoSpaceDN/>
        <w:rPr>
          <w:rFonts w:ascii="Times New Roman" w:eastAsia="Times New Roman" w:hAnsi="Times New Roman" w:cs="Times New Roman"/>
          <w:sz w:val="24"/>
          <w:szCs w:val="24"/>
          <w:lang w:bidi="ar-SA"/>
        </w:rPr>
      </w:pPr>
      <w:r>
        <w:rPr>
          <w:rFonts w:ascii="Calibri" w:eastAsia="Times New Roman" w:hAnsi="Calibri" w:cs="Calibri"/>
          <w:color w:val="000000"/>
          <w:lang w:bidi="ar-SA"/>
        </w:rPr>
        <w:t xml:space="preserve">Objectifs : </w:t>
      </w:r>
      <w:r w:rsidR="009E3255" w:rsidRPr="009E3255">
        <w:rPr>
          <w:rFonts w:ascii="Calibri" w:eastAsia="Times New Roman" w:hAnsi="Calibri" w:cs="Calibri"/>
          <w:color w:val="000000"/>
          <w:lang w:bidi="ar-SA"/>
        </w:rPr>
        <w:t>Comprendre le nourrisson =&gt; Approche globale du nourrisson, physiologie et développement sensori-moteur de la première année de vie. </w:t>
      </w:r>
    </w:p>
    <w:p w14:paraId="674ED9D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p>
    <w:p w14:paraId="38D96BCA" w14:textId="77777777" w:rsidR="001614E7" w:rsidRPr="001614E7" w:rsidRDefault="009E3255" w:rsidP="00BA1E12">
      <w:pPr>
        <w:widowControl/>
        <w:numPr>
          <w:ilvl w:val="0"/>
          <w:numId w:val="19"/>
        </w:numPr>
        <w:autoSpaceDE/>
        <w:autoSpaceDN/>
        <w:ind w:left="1440"/>
        <w:textAlignment w:val="baseline"/>
        <w:rPr>
          <w:rFonts w:asciiTheme="minorHAnsi" w:eastAsia="Times New Roman" w:hAnsiTheme="minorHAnsi" w:cstheme="minorHAnsi"/>
          <w:lang w:bidi="ar-SA"/>
        </w:rPr>
      </w:pPr>
      <w:r w:rsidRPr="009E3255">
        <w:rPr>
          <w:rFonts w:ascii="Calibri" w:eastAsia="Times New Roman" w:hAnsi="Calibri" w:cs="Calibri"/>
          <w:color w:val="000000"/>
          <w:lang w:bidi="ar-SA"/>
        </w:rPr>
        <w:t xml:space="preserve">Matin jour 1 : </w:t>
      </w:r>
    </w:p>
    <w:p w14:paraId="3FA7540D" w14:textId="63C5DDC3" w:rsidR="009E3255" w:rsidRPr="009E3255" w:rsidRDefault="001614E7" w:rsidP="001614E7">
      <w:pPr>
        <w:widowControl/>
        <w:autoSpaceDE/>
        <w:autoSpaceDN/>
        <w:ind w:left="1080"/>
        <w:textAlignment w:val="baseline"/>
        <w:rPr>
          <w:rFonts w:asciiTheme="minorHAnsi" w:eastAsia="Times New Roman" w:hAnsiTheme="minorHAnsi" w:cstheme="minorHAnsi"/>
          <w:lang w:bidi="ar-SA"/>
        </w:rPr>
      </w:pPr>
      <w:r w:rsidRPr="001614E7">
        <w:rPr>
          <w:rFonts w:asciiTheme="minorHAnsi" w:eastAsia="Times New Roman" w:hAnsiTheme="minorHAnsi" w:cstheme="minorHAnsi"/>
          <w:lang w:bidi="ar-SA"/>
        </w:rPr>
        <w:t>9h-12h</w:t>
      </w:r>
    </w:p>
    <w:p w14:paraId="11505882"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Vie fœtale : Embryologie et histoire de la grossesse </w:t>
      </w:r>
    </w:p>
    <w:p w14:paraId="52602846"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DF5F659"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Anatomie et croissance du crâne</w:t>
      </w:r>
    </w:p>
    <w:p w14:paraId="6FF883E7"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BE93160"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Pause-café (20 min) </w:t>
      </w:r>
    </w:p>
    <w:p w14:paraId="2C17FE7A"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F8A568D" w14:textId="4E7F776B"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Brainstorming (1h) : calendrier moteur de la première année en 4 </w:t>
      </w:r>
      <w:r w:rsidR="001614E7" w:rsidRPr="009E3255">
        <w:rPr>
          <w:rFonts w:ascii="Calibri" w:eastAsia="Times New Roman" w:hAnsi="Calibri" w:cs="Calibri"/>
          <w:color w:val="000000"/>
          <w:lang w:bidi="ar-SA"/>
        </w:rPr>
        <w:t>groupes</w:t>
      </w:r>
    </w:p>
    <w:p w14:paraId="69273CF5"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b/>
          <w:bCs/>
          <w:color w:val="000000"/>
          <w:lang w:bidi="ar-SA"/>
        </w:rPr>
        <w:t>Sous forme de travail corporel</w:t>
      </w:r>
    </w:p>
    <w:p w14:paraId="215A65C3" w14:textId="77777777" w:rsidR="009E3255" w:rsidRPr="009E3255" w:rsidRDefault="009E3255" w:rsidP="009E3255">
      <w:pPr>
        <w:widowControl/>
        <w:numPr>
          <w:ilvl w:val="0"/>
          <w:numId w:val="20"/>
        </w:numPr>
        <w:autoSpaceDE/>
        <w:autoSpaceDN/>
        <w:ind w:left="108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Se retourner </w:t>
      </w:r>
    </w:p>
    <w:p w14:paraId="23FEACC1" w14:textId="77777777" w:rsidR="009E3255" w:rsidRPr="009E3255" w:rsidRDefault="009E3255" w:rsidP="009E3255">
      <w:pPr>
        <w:widowControl/>
        <w:numPr>
          <w:ilvl w:val="0"/>
          <w:numId w:val="20"/>
        </w:numPr>
        <w:autoSpaceDE/>
        <w:autoSpaceDN/>
        <w:ind w:left="108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Se déplacer </w:t>
      </w:r>
    </w:p>
    <w:p w14:paraId="7C362374" w14:textId="77777777" w:rsidR="009E3255" w:rsidRPr="009E3255" w:rsidRDefault="009E3255" w:rsidP="009E3255">
      <w:pPr>
        <w:widowControl/>
        <w:numPr>
          <w:ilvl w:val="0"/>
          <w:numId w:val="20"/>
        </w:numPr>
        <w:autoSpaceDE/>
        <w:autoSpaceDN/>
        <w:ind w:left="108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S’assoir </w:t>
      </w:r>
    </w:p>
    <w:p w14:paraId="43FB13F3" w14:textId="77777777" w:rsidR="009E3255" w:rsidRPr="009E3255" w:rsidRDefault="009E3255" w:rsidP="009E3255">
      <w:pPr>
        <w:widowControl/>
        <w:numPr>
          <w:ilvl w:val="0"/>
          <w:numId w:val="20"/>
        </w:numPr>
        <w:autoSpaceDE/>
        <w:autoSpaceDN/>
        <w:ind w:left="108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Se hisser/marcher </w:t>
      </w:r>
    </w:p>
    <w:p w14:paraId="12392008"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48E82B6"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Impact de l’environnement et notion d’épigénétique </w:t>
      </w:r>
    </w:p>
    <w:p w14:paraId="5A39559C"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6496252D"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Développement et organisation cérébrale durant les premières années (30 min) :</w:t>
      </w:r>
    </w:p>
    <w:p w14:paraId="6F1D1193"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Théorie des groupes neuronaux </w:t>
      </w:r>
    </w:p>
    <w:p w14:paraId="493839A0"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Aspect inné et acquis de la temporalité neuronale </w:t>
      </w:r>
    </w:p>
    <w:p w14:paraId="0D078778" w14:textId="0B153398"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Périodes dites sensible</w:t>
      </w:r>
      <w:r w:rsidR="001614E7">
        <w:rPr>
          <w:rFonts w:ascii="Calibri" w:eastAsia="Times New Roman" w:hAnsi="Calibri" w:cs="Calibri"/>
          <w:color w:val="000000"/>
          <w:lang w:bidi="ar-SA"/>
        </w:rPr>
        <w:t>s</w:t>
      </w:r>
      <w:r w:rsidRPr="009E3255">
        <w:rPr>
          <w:rFonts w:ascii="Calibri" w:eastAsia="Times New Roman" w:hAnsi="Calibri" w:cs="Calibri"/>
          <w:color w:val="000000"/>
          <w:lang w:bidi="ar-SA"/>
        </w:rPr>
        <w:t xml:space="preserve"> du développement </w:t>
      </w:r>
    </w:p>
    <w:p w14:paraId="74E4BFFC"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r w:rsidRPr="009E3255">
        <w:rPr>
          <w:rFonts w:ascii="Times New Roman" w:eastAsia="Times New Roman" w:hAnsi="Times New Roman" w:cs="Times New Roman"/>
          <w:sz w:val="24"/>
          <w:szCs w:val="24"/>
          <w:lang w:bidi="ar-SA"/>
        </w:rPr>
        <w:br/>
      </w:r>
    </w:p>
    <w:p w14:paraId="06A62BFF" w14:textId="0808F815" w:rsidR="009E3255" w:rsidRDefault="009E3255" w:rsidP="009E3255">
      <w:pPr>
        <w:widowControl/>
        <w:numPr>
          <w:ilvl w:val="0"/>
          <w:numId w:val="21"/>
        </w:numPr>
        <w:autoSpaceDE/>
        <w:autoSpaceDN/>
        <w:ind w:left="144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 xml:space="preserve">Après-midi jour 1 : </w:t>
      </w:r>
    </w:p>
    <w:p w14:paraId="5B21ECFB" w14:textId="0D4502B9" w:rsidR="001614E7" w:rsidRPr="009E3255" w:rsidRDefault="001614E7" w:rsidP="001614E7">
      <w:pPr>
        <w:widowControl/>
        <w:autoSpaceDE/>
        <w:autoSpaceDN/>
        <w:ind w:left="1080"/>
        <w:textAlignment w:val="baseline"/>
        <w:rPr>
          <w:rFonts w:ascii="Calibri" w:eastAsia="Times New Roman" w:hAnsi="Calibri" w:cs="Calibri"/>
          <w:color w:val="000000"/>
          <w:lang w:bidi="ar-SA"/>
        </w:rPr>
      </w:pPr>
      <w:r>
        <w:rPr>
          <w:rFonts w:ascii="Calibri" w:eastAsia="Times New Roman" w:hAnsi="Calibri" w:cs="Calibri"/>
          <w:color w:val="000000"/>
          <w:lang w:bidi="ar-SA"/>
        </w:rPr>
        <w:t>14h-17h</w:t>
      </w:r>
    </w:p>
    <w:p w14:paraId="2FF29C72"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09688DD8"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Développement psychomoteur du nourrisson : enjeux </w:t>
      </w:r>
      <w:proofErr w:type="spellStart"/>
      <w:r w:rsidRPr="009E3255">
        <w:rPr>
          <w:rFonts w:ascii="Calibri" w:eastAsia="Times New Roman" w:hAnsi="Calibri" w:cs="Calibri"/>
          <w:color w:val="000000"/>
          <w:lang w:bidi="ar-SA"/>
        </w:rPr>
        <w:t>tonico</w:t>
      </w:r>
      <w:proofErr w:type="spellEnd"/>
      <w:r w:rsidRPr="009E3255">
        <w:rPr>
          <w:rFonts w:ascii="Calibri" w:eastAsia="Times New Roman" w:hAnsi="Calibri" w:cs="Calibri"/>
          <w:color w:val="000000"/>
          <w:lang w:bidi="ar-SA"/>
        </w:rPr>
        <w:t>-posturaux et équilibre sensorimoteur. </w:t>
      </w:r>
    </w:p>
    <w:p w14:paraId="0B16557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72D8657A"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Étude de cas et vidéo </w:t>
      </w:r>
    </w:p>
    <w:p w14:paraId="72B9F792"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635B9EC9"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Pause-Café (20 min) </w:t>
      </w:r>
    </w:p>
    <w:p w14:paraId="4CE783D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68BAEFB4"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Enjeux de l’attachement et troubles du lien précoce : dialectique du dialogue </w:t>
      </w:r>
      <w:proofErr w:type="spellStart"/>
      <w:r w:rsidRPr="009E3255">
        <w:rPr>
          <w:rFonts w:ascii="Calibri" w:eastAsia="Times New Roman" w:hAnsi="Calibri" w:cs="Calibri"/>
          <w:color w:val="000000"/>
          <w:lang w:bidi="ar-SA"/>
        </w:rPr>
        <w:t>tonico</w:t>
      </w:r>
      <w:proofErr w:type="spellEnd"/>
      <w:r w:rsidRPr="009E3255">
        <w:rPr>
          <w:rFonts w:ascii="Calibri" w:eastAsia="Times New Roman" w:hAnsi="Calibri" w:cs="Calibri"/>
          <w:color w:val="000000"/>
          <w:lang w:bidi="ar-SA"/>
        </w:rPr>
        <w:t>-émotionnel</w:t>
      </w:r>
    </w:p>
    <w:p w14:paraId="668AC998" w14:textId="77777777" w:rsidR="009E3255" w:rsidRPr="009E3255" w:rsidRDefault="009E3255" w:rsidP="009E3255">
      <w:pPr>
        <w:widowControl/>
        <w:autoSpaceDE/>
        <w:autoSpaceDN/>
        <w:ind w:firstLine="708"/>
        <w:rPr>
          <w:rFonts w:ascii="Times New Roman" w:eastAsia="Times New Roman" w:hAnsi="Times New Roman" w:cs="Times New Roman"/>
          <w:sz w:val="24"/>
          <w:szCs w:val="24"/>
          <w:lang w:bidi="ar-SA"/>
        </w:rPr>
      </w:pPr>
      <w:r w:rsidRPr="009E3255">
        <w:rPr>
          <w:rFonts w:ascii="Calibri" w:eastAsia="Times New Roman" w:hAnsi="Calibri" w:cs="Calibri"/>
          <w:b/>
          <w:bCs/>
          <w:color w:val="000000"/>
          <w:lang w:bidi="ar-SA"/>
        </w:rPr>
        <w:t>Travail corporel et Jeux de rôle </w:t>
      </w:r>
    </w:p>
    <w:p w14:paraId="7564BA1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442DC98" w14:textId="77777777" w:rsidR="009E3255" w:rsidRPr="009E3255" w:rsidRDefault="009E3255" w:rsidP="009E3255">
      <w:pPr>
        <w:widowControl/>
        <w:autoSpaceDE/>
        <w:autoSpaceDN/>
        <w:ind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Fin de journée : temps d’échange pour retour d’expérience </w:t>
      </w:r>
    </w:p>
    <w:p w14:paraId="303721D4" w14:textId="77777777" w:rsidR="001614E7" w:rsidRDefault="001614E7" w:rsidP="009E3255">
      <w:pPr>
        <w:widowControl/>
        <w:autoSpaceDE/>
        <w:autoSpaceDN/>
        <w:rPr>
          <w:rFonts w:ascii="Calibri" w:eastAsia="Times New Roman" w:hAnsi="Calibri" w:cs="Calibri"/>
          <w:b/>
          <w:bCs/>
          <w:color w:val="000000"/>
          <w:lang w:bidi="ar-SA"/>
        </w:rPr>
      </w:pPr>
    </w:p>
    <w:p w14:paraId="47A8104A" w14:textId="77777777" w:rsidR="001614E7" w:rsidRPr="001614E7" w:rsidRDefault="009E3255" w:rsidP="009E3255">
      <w:pPr>
        <w:widowControl/>
        <w:autoSpaceDE/>
        <w:autoSpaceDN/>
        <w:rPr>
          <w:rFonts w:ascii="Calibri" w:eastAsia="Times New Roman" w:hAnsi="Calibri" w:cs="Calibri"/>
          <w:color w:val="000000"/>
          <w:sz w:val="24"/>
          <w:szCs w:val="24"/>
          <w:u w:val="single"/>
          <w:lang w:bidi="ar-SA"/>
        </w:rPr>
      </w:pPr>
      <w:r w:rsidRPr="009E3255">
        <w:rPr>
          <w:rFonts w:ascii="Calibri" w:eastAsia="Times New Roman" w:hAnsi="Calibri" w:cs="Calibri"/>
          <w:b/>
          <w:bCs/>
          <w:color w:val="000000"/>
          <w:sz w:val="24"/>
          <w:szCs w:val="24"/>
          <w:u w:val="single"/>
          <w:lang w:bidi="ar-SA"/>
        </w:rPr>
        <w:t>Jour 2 :</w:t>
      </w:r>
      <w:r w:rsidRPr="009E3255">
        <w:rPr>
          <w:rFonts w:ascii="Calibri" w:eastAsia="Times New Roman" w:hAnsi="Calibri" w:cs="Calibri"/>
          <w:color w:val="000000"/>
          <w:sz w:val="24"/>
          <w:szCs w:val="24"/>
          <w:u w:val="single"/>
          <w:lang w:bidi="ar-SA"/>
        </w:rPr>
        <w:t xml:space="preserve"> </w:t>
      </w:r>
    </w:p>
    <w:p w14:paraId="4B8199B2" w14:textId="77777777" w:rsidR="001614E7" w:rsidRDefault="001614E7" w:rsidP="009E3255">
      <w:pPr>
        <w:widowControl/>
        <w:autoSpaceDE/>
        <w:autoSpaceDN/>
        <w:rPr>
          <w:rFonts w:ascii="Calibri" w:eastAsia="Times New Roman" w:hAnsi="Calibri" w:cs="Calibri"/>
          <w:color w:val="000000"/>
          <w:lang w:bidi="ar-SA"/>
        </w:rPr>
      </w:pPr>
    </w:p>
    <w:p w14:paraId="0415728A" w14:textId="2C4453F5" w:rsidR="009E3255" w:rsidRPr="009E3255" w:rsidRDefault="001614E7" w:rsidP="009E3255">
      <w:pPr>
        <w:widowControl/>
        <w:autoSpaceDE/>
        <w:autoSpaceDN/>
        <w:rPr>
          <w:rFonts w:ascii="Times New Roman" w:eastAsia="Times New Roman" w:hAnsi="Times New Roman" w:cs="Times New Roman"/>
          <w:sz w:val="24"/>
          <w:szCs w:val="24"/>
          <w:lang w:bidi="ar-SA"/>
        </w:rPr>
      </w:pPr>
      <w:r>
        <w:rPr>
          <w:rFonts w:ascii="Calibri" w:eastAsia="Times New Roman" w:hAnsi="Calibri" w:cs="Calibri"/>
          <w:color w:val="000000"/>
          <w:lang w:bidi="ar-SA"/>
        </w:rPr>
        <w:t xml:space="preserve">Objectifs : </w:t>
      </w:r>
      <w:r w:rsidR="009E3255" w:rsidRPr="009E3255">
        <w:rPr>
          <w:rFonts w:ascii="Calibri" w:eastAsia="Times New Roman" w:hAnsi="Calibri" w:cs="Calibri"/>
          <w:color w:val="000000"/>
          <w:lang w:bidi="ar-SA"/>
        </w:rPr>
        <w:t>Comprendre les mécanismes d’apparition d’une DCP et savoir réaliser un bilan reproductible. </w:t>
      </w:r>
    </w:p>
    <w:p w14:paraId="45D7B7E7"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p>
    <w:p w14:paraId="7FB6F35A" w14:textId="31AA31A7" w:rsidR="009E3255" w:rsidRDefault="009E3255" w:rsidP="009E3255">
      <w:pPr>
        <w:widowControl/>
        <w:numPr>
          <w:ilvl w:val="0"/>
          <w:numId w:val="22"/>
        </w:numPr>
        <w:autoSpaceDE/>
        <w:autoSpaceDN/>
        <w:ind w:left="144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Matin jour 2</w:t>
      </w:r>
      <w:r w:rsidR="001614E7">
        <w:rPr>
          <w:rFonts w:ascii="Calibri" w:eastAsia="Times New Roman" w:hAnsi="Calibri" w:cs="Calibri"/>
          <w:color w:val="000000"/>
          <w:lang w:bidi="ar-SA"/>
        </w:rPr>
        <w:t> :</w:t>
      </w:r>
    </w:p>
    <w:p w14:paraId="3508E79D" w14:textId="2D303C70" w:rsidR="001614E7" w:rsidRDefault="001614E7" w:rsidP="001614E7">
      <w:pPr>
        <w:widowControl/>
        <w:autoSpaceDE/>
        <w:autoSpaceDN/>
        <w:ind w:left="1080"/>
        <w:textAlignment w:val="baseline"/>
        <w:rPr>
          <w:rFonts w:ascii="Calibri" w:eastAsia="Times New Roman" w:hAnsi="Calibri" w:cs="Calibri"/>
          <w:color w:val="000000"/>
          <w:lang w:bidi="ar-SA"/>
        </w:rPr>
      </w:pPr>
      <w:r w:rsidRPr="001614E7">
        <w:rPr>
          <w:rFonts w:ascii="Calibri" w:eastAsia="Times New Roman" w:hAnsi="Calibri" w:cs="Calibri"/>
          <w:color w:val="000000"/>
          <w:lang w:bidi="ar-SA"/>
        </w:rPr>
        <w:t>8h-12h</w:t>
      </w:r>
    </w:p>
    <w:p w14:paraId="6F595943" w14:textId="77777777" w:rsidR="001614E7" w:rsidRPr="009E3255" w:rsidRDefault="001614E7" w:rsidP="001614E7">
      <w:pPr>
        <w:widowControl/>
        <w:autoSpaceDE/>
        <w:autoSpaceDN/>
        <w:ind w:left="1080"/>
        <w:textAlignment w:val="baseline"/>
        <w:rPr>
          <w:rFonts w:ascii="Calibri" w:eastAsia="Times New Roman" w:hAnsi="Calibri" w:cs="Calibri"/>
          <w:color w:val="000000"/>
          <w:lang w:bidi="ar-SA"/>
        </w:rPr>
      </w:pPr>
    </w:p>
    <w:p w14:paraId="08A3B079"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Torticolis musculaire congénital et torticolis postural : comment les différencier ? Définitions des différentes déformations. </w:t>
      </w:r>
    </w:p>
    <w:p w14:paraId="0AB5CAC2"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Étude vidéo l’un ou l’autre ? (45 min) </w:t>
      </w:r>
    </w:p>
    <w:p w14:paraId="7B301BD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7FA7E242"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Traitement du torticolis congénital =&gt; Étirements ? </w:t>
      </w:r>
    </w:p>
    <w:p w14:paraId="66A00D2A"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525E298"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Épidémiologie de la plagiocéphalie : Brainstorming sur la date d’augmentation de la DCP et le mode de vie actuelle ? </w:t>
      </w:r>
    </w:p>
    <w:p w14:paraId="3972AEFF"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Quand la forme du crâne questionne la manière d’être parent aujourd’hui (45 min) </w:t>
      </w:r>
    </w:p>
    <w:p w14:paraId="7FB034F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5EBE642"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Pause-Café (20 min) </w:t>
      </w:r>
    </w:p>
    <w:p w14:paraId="65ED2A3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567A9C89"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Anamnèse et interrogatoire : Partie majeur de votre bilan </w:t>
      </w:r>
    </w:p>
    <w:p w14:paraId="38D411F5"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AC1A3D8"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Atelier : Conduire l’interrogatoire, les spécificités du trépied parents-enfant-soignant. </w:t>
      </w:r>
    </w:p>
    <w:p w14:paraId="31B76605"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Outils de communication : présentation de l’EM et des objectifs SMART </w:t>
      </w:r>
    </w:p>
    <w:p w14:paraId="63D18B68"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78DDFA75"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Mise en place à la maison nécessaire : comment étayer l’alliance thérapeutique. </w:t>
      </w:r>
    </w:p>
    <w:p w14:paraId="76DE46F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856A570"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Première impression : comment instaurer un climat de confiance et favoriser l’alliance et l’observance ? </w:t>
      </w:r>
    </w:p>
    <w:p w14:paraId="3F159CD1"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r w:rsidRPr="009E3255">
        <w:rPr>
          <w:rFonts w:ascii="Times New Roman" w:eastAsia="Times New Roman" w:hAnsi="Times New Roman" w:cs="Times New Roman"/>
          <w:sz w:val="24"/>
          <w:szCs w:val="24"/>
          <w:lang w:bidi="ar-SA"/>
        </w:rPr>
        <w:br/>
      </w:r>
    </w:p>
    <w:p w14:paraId="35782A16" w14:textId="77777777" w:rsidR="001614E7" w:rsidRDefault="009E3255" w:rsidP="009E3255">
      <w:pPr>
        <w:widowControl/>
        <w:numPr>
          <w:ilvl w:val="0"/>
          <w:numId w:val="23"/>
        </w:numPr>
        <w:autoSpaceDE/>
        <w:autoSpaceDN/>
        <w:ind w:left="144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Après-midi jour 2 : Louison B. et Céline A.</w:t>
      </w:r>
    </w:p>
    <w:p w14:paraId="3B2DE3AE" w14:textId="20836EBE" w:rsidR="009E3255" w:rsidRPr="009E3255" w:rsidRDefault="001614E7" w:rsidP="001614E7">
      <w:pPr>
        <w:widowControl/>
        <w:autoSpaceDE/>
        <w:autoSpaceDN/>
        <w:ind w:left="1080"/>
        <w:textAlignment w:val="baseline"/>
        <w:rPr>
          <w:rFonts w:ascii="Calibri" w:eastAsia="Times New Roman" w:hAnsi="Calibri" w:cs="Calibri"/>
          <w:color w:val="000000"/>
          <w:lang w:bidi="ar-SA"/>
        </w:rPr>
      </w:pPr>
      <w:r>
        <w:rPr>
          <w:rFonts w:ascii="Calibri" w:eastAsia="Times New Roman" w:hAnsi="Calibri" w:cs="Calibri"/>
          <w:color w:val="000000"/>
          <w:lang w:bidi="ar-SA"/>
        </w:rPr>
        <w:t>14h-17h</w:t>
      </w:r>
      <w:r w:rsidR="009E3255" w:rsidRPr="009E3255">
        <w:rPr>
          <w:rFonts w:ascii="Calibri" w:eastAsia="Times New Roman" w:hAnsi="Calibri" w:cs="Calibri"/>
          <w:color w:val="000000"/>
          <w:lang w:bidi="ar-SA"/>
        </w:rPr>
        <w:t> </w:t>
      </w:r>
    </w:p>
    <w:p w14:paraId="6A84574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72166E61"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Bilan diagnostic de la DCP : Évaluer la motricité d’un nourrisson, présentation des outils. </w:t>
      </w:r>
    </w:p>
    <w:p w14:paraId="619562AB"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Hammer </w:t>
      </w:r>
      <w:proofErr w:type="spellStart"/>
      <w:r w:rsidRPr="009E3255">
        <w:rPr>
          <w:rFonts w:ascii="Calibri" w:eastAsia="Times New Roman" w:hAnsi="Calibri" w:cs="Calibri"/>
          <w:color w:val="000000"/>
          <w:lang w:bidi="ar-SA"/>
        </w:rPr>
        <w:t>smith</w:t>
      </w:r>
      <w:proofErr w:type="spellEnd"/>
      <w:r w:rsidRPr="009E3255">
        <w:rPr>
          <w:rFonts w:ascii="Calibri" w:eastAsia="Times New Roman" w:hAnsi="Calibri" w:cs="Calibri"/>
          <w:color w:val="000000"/>
          <w:lang w:bidi="ar-SA"/>
        </w:rPr>
        <w:t xml:space="preserve"> + GM + BSM + Alberta </w:t>
      </w:r>
    </w:p>
    <w:p w14:paraId="3AF71576"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3FF1374"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Atelier pratique : Bilan Amiel Tison / BSM en 2 groupes </w:t>
      </w:r>
    </w:p>
    <w:p w14:paraId="5B9A1CD6"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2511376"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 </w:t>
      </w:r>
    </w:p>
    <w:p w14:paraId="3B6467EA"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15F351E1"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Drapeaux rouges et marche à suivre ? </w:t>
      </w:r>
    </w:p>
    <w:p w14:paraId="3298DE5C"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D973D0D"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proofErr w:type="spellStart"/>
      <w:r w:rsidRPr="009E3255">
        <w:rPr>
          <w:rFonts w:ascii="Calibri" w:eastAsia="Times New Roman" w:hAnsi="Calibri" w:cs="Calibri"/>
          <w:color w:val="000000"/>
          <w:lang w:bidi="ar-SA"/>
        </w:rPr>
        <w:t>Plagiocéphalométrie</w:t>
      </w:r>
      <w:proofErr w:type="spellEnd"/>
      <w:r w:rsidRPr="009E3255">
        <w:rPr>
          <w:rFonts w:ascii="Calibri" w:eastAsia="Times New Roman" w:hAnsi="Calibri" w:cs="Calibri"/>
          <w:color w:val="000000"/>
          <w:lang w:bidi="ar-SA"/>
        </w:rPr>
        <w:t> : Outil de mesure de la déformation </w:t>
      </w:r>
    </w:p>
    <w:p w14:paraId="1E0DD618"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13DB1D4E"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Temps d’échange fin de journée : retour d’expérience et souhaits pour demain ? </w:t>
      </w:r>
    </w:p>
    <w:p w14:paraId="57FFF0DB"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B17CB3A" w14:textId="77777777" w:rsidR="001614E7" w:rsidRDefault="001614E7" w:rsidP="009E3255">
      <w:pPr>
        <w:widowControl/>
        <w:autoSpaceDE/>
        <w:autoSpaceDN/>
        <w:ind w:left="12" w:firstLine="708"/>
        <w:rPr>
          <w:rFonts w:ascii="Calibri" w:eastAsia="Times New Roman" w:hAnsi="Calibri" w:cs="Calibri"/>
          <w:b/>
          <w:bCs/>
          <w:color w:val="000000"/>
          <w:lang w:bidi="ar-SA"/>
        </w:rPr>
      </w:pPr>
    </w:p>
    <w:p w14:paraId="10068194" w14:textId="77777777" w:rsidR="001614E7" w:rsidRDefault="001614E7" w:rsidP="009E3255">
      <w:pPr>
        <w:widowControl/>
        <w:autoSpaceDE/>
        <w:autoSpaceDN/>
        <w:ind w:left="12" w:firstLine="708"/>
        <w:rPr>
          <w:rFonts w:ascii="Calibri" w:eastAsia="Times New Roman" w:hAnsi="Calibri" w:cs="Calibri"/>
          <w:b/>
          <w:bCs/>
          <w:color w:val="000000"/>
          <w:lang w:bidi="ar-SA"/>
        </w:rPr>
      </w:pPr>
    </w:p>
    <w:p w14:paraId="46AB14BF" w14:textId="77777777" w:rsidR="001614E7" w:rsidRPr="001614E7" w:rsidRDefault="009E3255" w:rsidP="009E3255">
      <w:pPr>
        <w:widowControl/>
        <w:autoSpaceDE/>
        <w:autoSpaceDN/>
        <w:ind w:left="12" w:firstLine="708"/>
        <w:rPr>
          <w:rFonts w:ascii="Calibri" w:eastAsia="Times New Roman" w:hAnsi="Calibri" w:cs="Calibri"/>
          <w:b/>
          <w:bCs/>
          <w:color w:val="000000"/>
          <w:sz w:val="24"/>
          <w:szCs w:val="24"/>
          <w:u w:val="single"/>
          <w:lang w:bidi="ar-SA"/>
        </w:rPr>
      </w:pPr>
      <w:r w:rsidRPr="009E3255">
        <w:rPr>
          <w:rFonts w:ascii="Calibri" w:eastAsia="Times New Roman" w:hAnsi="Calibri" w:cs="Calibri"/>
          <w:b/>
          <w:bCs/>
          <w:color w:val="000000"/>
          <w:sz w:val="24"/>
          <w:szCs w:val="24"/>
          <w:u w:val="single"/>
          <w:lang w:bidi="ar-SA"/>
        </w:rPr>
        <w:lastRenderedPageBreak/>
        <w:t xml:space="preserve">Jour 3 : </w:t>
      </w:r>
    </w:p>
    <w:p w14:paraId="10C7F241" w14:textId="204DC053" w:rsidR="009E3255" w:rsidRPr="009E3255" w:rsidRDefault="001614E7" w:rsidP="009E3255">
      <w:pPr>
        <w:widowControl/>
        <w:autoSpaceDE/>
        <w:autoSpaceDN/>
        <w:ind w:left="12" w:firstLine="708"/>
        <w:rPr>
          <w:rFonts w:ascii="Times New Roman" w:eastAsia="Times New Roman" w:hAnsi="Times New Roman" w:cs="Times New Roman"/>
          <w:sz w:val="24"/>
          <w:szCs w:val="24"/>
          <w:lang w:bidi="ar-SA"/>
        </w:rPr>
      </w:pPr>
      <w:r>
        <w:rPr>
          <w:rFonts w:ascii="Calibri" w:eastAsia="Times New Roman" w:hAnsi="Calibri" w:cs="Calibri"/>
          <w:color w:val="000000"/>
          <w:lang w:bidi="ar-SA"/>
        </w:rPr>
        <w:t xml:space="preserve">Objectifs : </w:t>
      </w:r>
      <w:r w:rsidR="009E3255" w:rsidRPr="009E3255">
        <w:rPr>
          <w:rFonts w:ascii="Calibri" w:eastAsia="Times New Roman" w:hAnsi="Calibri" w:cs="Calibri"/>
          <w:color w:val="000000"/>
          <w:lang w:bidi="ar-SA"/>
        </w:rPr>
        <w:t>Comprendre le bilan et adapter sa prise en charge au nourrisson et sa famille </w:t>
      </w:r>
    </w:p>
    <w:p w14:paraId="61A56248"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p>
    <w:p w14:paraId="5879C26F" w14:textId="46500BC2" w:rsidR="009E3255" w:rsidRPr="00900DE8" w:rsidRDefault="009E3255" w:rsidP="00124B79">
      <w:pPr>
        <w:widowControl/>
        <w:numPr>
          <w:ilvl w:val="0"/>
          <w:numId w:val="24"/>
        </w:numPr>
        <w:autoSpaceDE/>
        <w:autoSpaceDN/>
        <w:ind w:left="1440"/>
        <w:textAlignment w:val="baseline"/>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Matin jour 3 : </w:t>
      </w:r>
    </w:p>
    <w:p w14:paraId="07DFDAFC" w14:textId="5E7A1072" w:rsidR="00900DE8" w:rsidRDefault="00900DE8" w:rsidP="00900DE8">
      <w:pPr>
        <w:widowControl/>
        <w:autoSpaceDE/>
        <w:autoSpaceDN/>
        <w:ind w:left="1080"/>
        <w:textAlignment w:val="baseline"/>
        <w:rPr>
          <w:rFonts w:ascii="Calibri" w:eastAsia="Times New Roman" w:hAnsi="Calibri" w:cs="Calibri"/>
          <w:color w:val="000000"/>
          <w:lang w:bidi="ar-SA"/>
        </w:rPr>
      </w:pPr>
      <w:r>
        <w:rPr>
          <w:rFonts w:ascii="Calibri" w:eastAsia="Times New Roman" w:hAnsi="Calibri" w:cs="Calibri"/>
          <w:color w:val="000000"/>
          <w:lang w:bidi="ar-SA"/>
        </w:rPr>
        <w:t>8h-12h</w:t>
      </w:r>
    </w:p>
    <w:p w14:paraId="0BD5C3AD" w14:textId="77777777" w:rsidR="00900DE8" w:rsidRPr="009E3255" w:rsidRDefault="00900DE8" w:rsidP="00900DE8">
      <w:pPr>
        <w:widowControl/>
        <w:autoSpaceDE/>
        <w:autoSpaceDN/>
        <w:ind w:left="1080"/>
        <w:textAlignment w:val="baseline"/>
        <w:rPr>
          <w:rFonts w:ascii="Times New Roman" w:eastAsia="Times New Roman" w:hAnsi="Times New Roman" w:cs="Times New Roman"/>
          <w:sz w:val="24"/>
          <w:szCs w:val="24"/>
          <w:lang w:bidi="ar-SA"/>
        </w:rPr>
      </w:pPr>
    </w:p>
    <w:p w14:paraId="52250E84"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Tour de table, qu’avez-vous retenu des 2 derniers jours comme info majeurs ? </w:t>
      </w:r>
    </w:p>
    <w:p w14:paraId="72AAB0E5"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Que pensez-vous trouver comme outil de rééducation ?  </w:t>
      </w:r>
    </w:p>
    <w:p w14:paraId="19514452"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5DB6AC78" w14:textId="77777777" w:rsidR="009E3255" w:rsidRPr="009E3255" w:rsidRDefault="009E3255" w:rsidP="009E3255">
      <w:pPr>
        <w:widowControl/>
        <w:autoSpaceDE/>
        <w:autoSpaceDN/>
        <w:ind w:left="12" w:firstLine="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Prise en charge : que nous dit la littérature ?</w:t>
      </w:r>
    </w:p>
    <w:p w14:paraId="440357A7"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F467643"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Torticolis / plagiocéphalie / brachycéphalie : s’adapter grâce au raisonnement clinique et une démarche EBP.</w:t>
      </w:r>
    </w:p>
    <w:p w14:paraId="5D33C4F3"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26178B9A"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Cas clinique avec jeux de rôle :  orienter sa prise en charge. </w:t>
      </w:r>
    </w:p>
    <w:p w14:paraId="705346F1"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5D58E00"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 </w:t>
      </w:r>
    </w:p>
    <w:p w14:paraId="2CB578FB"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8EF0D00"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Vidéo =&gt; Quelle stimulation est adaptée ? mobilisation et stimulations adaptées </w:t>
      </w:r>
    </w:p>
    <w:p w14:paraId="15D28E59"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9AB9B89"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Favoriser la relation, quand le thérapeute </w:t>
      </w:r>
      <w:r w:rsidRPr="009E3255">
        <w:rPr>
          <w:rFonts w:ascii="Calibri" w:eastAsia="Times New Roman" w:hAnsi="Calibri" w:cs="Calibri"/>
          <w:b/>
          <w:bCs/>
          <w:color w:val="000000"/>
          <w:lang w:bidi="ar-SA"/>
        </w:rPr>
        <w:t>soutient</w:t>
      </w:r>
      <w:r w:rsidRPr="009E3255">
        <w:rPr>
          <w:rFonts w:ascii="Calibri" w:eastAsia="Times New Roman" w:hAnsi="Calibri" w:cs="Calibri"/>
          <w:color w:val="000000"/>
          <w:lang w:bidi="ar-SA"/>
        </w:rPr>
        <w:t xml:space="preserve"> l’attachement.</w:t>
      </w:r>
    </w:p>
    <w:p w14:paraId="577AC13E"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p>
    <w:p w14:paraId="1B5445A3" w14:textId="77777777" w:rsidR="009E3255" w:rsidRPr="009E3255" w:rsidRDefault="009E3255" w:rsidP="009E3255">
      <w:pPr>
        <w:widowControl/>
        <w:numPr>
          <w:ilvl w:val="0"/>
          <w:numId w:val="25"/>
        </w:numPr>
        <w:autoSpaceDE/>
        <w:autoSpaceDN/>
        <w:ind w:left="1068"/>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Reprendre les temps d’enroulement avec les parents. </w:t>
      </w:r>
    </w:p>
    <w:p w14:paraId="0B003717"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Comment </w:t>
      </w:r>
      <w:proofErr w:type="spellStart"/>
      <w:r w:rsidRPr="009E3255">
        <w:rPr>
          <w:rFonts w:ascii="Calibri" w:eastAsia="Times New Roman" w:hAnsi="Calibri" w:cs="Calibri"/>
          <w:color w:val="000000"/>
          <w:lang w:bidi="ar-SA"/>
        </w:rPr>
        <w:t>posturer</w:t>
      </w:r>
      <w:proofErr w:type="spellEnd"/>
      <w:r w:rsidRPr="009E3255">
        <w:rPr>
          <w:rFonts w:ascii="Calibri" w:eastAsia="Times New Roman" w:hAnsi="Calibri" w:cs="Calibri"/>
          <w:color w:val="000000"/>
          <w:lang w:bidi="ar-SA"/>
        </w:rPr>
        <w:t xml:space="preserve"> l’enfant pour favoriser l’émergence de la motricité volontaire. </w:t>
      </w:r>
    </w:p>
    <w:p w14:paraId="224E1BAA"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Atelier sur poupons de portage. </w:t>
      </w:r>
    </w:p>
    <w:p w14:paraId="298805FA"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r w:rsidRPr="009E3255">
        <w:rPr>
          <w:rFonts w:ascii="Times New Roman" w:eastAsia="Times New Roman" w:hAnsi="Times New Roman" w:cs="Times New Roman"/>
          <w:sz w:val="24"/>
          <w:szCs w:val="24"/>
          <w:lang w:bidi="ar-SA"/>
        </w:rPr>
        <w:br/>
      </w:r>
    </w:p>
    <w:p w14:paraId="625A0AA8" w14:textId="6F7BBA6F" w:rsidR="009E3255" w:rsidRDefault="009E3255" w:rsidP="009E3255">
      <w:pPr>
        <w:widowControl/>
        <w:numPr>
          <w:ilvl w:val="0"/>
          <w:numId w:val="26"/>
        </w:numPr>
        <w:autoSpaceDE/>
        <w:autoSpaceDN/>
        <w:ind w:left="1440"/>
        <w:textAlignment w:val="baseline"/>
        <w:rPr>
          <w:rFonts w:ascii="Calibri" w:eastAsia="Times New Roman" w:hAnsi="Calibri" w:cs="Calibri"/>
          <w:color w:val="000000"/>
          <w:lang w:bidi="ar-SA"/>
        </w:rPr>
      </w:pPr>
      <w:r w:rsidRPr="009E3255">
        <w:rPr>
          <w:rFonts w:ascii="Calibri" w:eastAsia="Times New Roman" w:hAnsi="Calibri" w:cs="Calibri"/>
          <w:color w:val="000000"/>
          <w:lang w:bidi="ar-SA"/>
        </w:rPr>
        <w:t xml:space="preserve">Après-midi jour 3 :  </w:t>
      </w:r>
    </w:p>
    <w:p w14:paraId="78AC3379" w14:textId="485B0430" w:rsidR="00900DE8" w:rsidRPr="009E3255" w:rsidRDefault="00900DE8" w:rsidP="00900DE8">
      <w:pPr>
        <w:widowControl/>
        <w:autoSpaceDE/>
        <w:autoSpaceDN/>
        <w:ind w:left="1080"/>
        <w:textAlignment w:val="baseline"/>
        <w:rPr>
          <w:rFonts w:ascii="Calibri" w:eastAsia="Times New Roman" w:hAnsi="Calibri" w:cs="Calibri"/>
          <w:color w:val="000000"/>
          <w:lang w:bidi="ar-SA"/>
        </w:rPr>
      </w:pPr>
      <w:r>
        <w:rPr>
          <w:rFonts w:ascii="Calibri" w:eastAsia="Times New Roman" w:hAnsi="Calibri" w:cs="Calibri"/>
          <w:color w:val="000000"/>
          <w:lang w:bidi="ar-SA"/>
        </w:rPr>
        <w:t>14h-17h</w:t>
      </w:r>
    </w:p>
    <w:p w14:paraId="3357A9C5"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518C322"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Appareillage : casque, quand, comment pour qui ? </w:t>
      </w:r>
    </w:p>
    <w:p w14:paraId="6202BDA6"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1E328264"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Atelier mesure : </w:t>
      </w:r>
      <w:proofErr w:type="spellStart"/>
      <w:r w:rsidRPr="009E3255">
        <w:rPr>
          <w:rFonts w:ascii="Calibri" w:eastAsia="Times New Roman" w:hAnsi="Calibri" w:cs="Calibri"/>
          <w:color w:val="000000"/>
          <w:lang w:bidi="ar-SA"/>
        </w:rPr>
        <w:t>plagiocéphalométrie</w:t>
      </w:r>
      <w:proofErr w:type="spellEnd"/>
      <w:r w:rsidRPr="009E3255">
        <w:rPr>
          <w:rFonts w:ascii="Calibri" w:eastAsia="Times New Roman" w:hAnsi="Calibri" w:cs="Calibri"/>
          <w:color w:val="000000"/>
          <w:lang w:bidi="ar-SA"/>
        </w:rPr>
        <w:t>. </w:t>
      </w:r>
    </w:p>
    <w:p w14:paraId="12C0FE30"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10E43256"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Les enjeux de la motricité libre accompagnée : Impact sur la dynamique harmonieuse et complexe de la motricité du bébé - Construction de son autonomie et de son individuation </w:t>
      </w:r>
    </w:p>
    <w:p w14:paraId="1D6BB7E1"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879F3C7" w14:textId="77777777" w:rsidR="009E3255" w:rsidRPr="009E3255" w:rsidRDefault="009E3255" w:rsidP="009E3255">
      <w:pPr>
        <w:widowControl/>
        <w:autoSpaceDE/>
        <w:autoSpaceDN/>
        <w:ind w:left="720"/>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Pause </w:t>
      </w:r>
    </w:p>
    <w:p w14:paraId="0989E63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0A52C745"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Atelier portage : bras / écharpe / porte bébé</w:t>
      </w:r>
    </w:p>
    <w:p w14:paraId="24B36761"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1191A864"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Atelier boite à outils </w:t>
      </w:r>
    </w:p>
    <w:p w14:paraId="1BF5C7FE"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3F060F93" w14:textId="66BC704A" w:rsidR="009E3255" w:rsidRDefault="009E3255" w:rsidP="009E3255">
      <w:pPr>
        <w:widowControl/>
        <w:autoSpaceDE/>
        <w:autoSpaceDN/>
        <w:ind w:left="708"/>
        <w:rPr>
          <w:rFonts w:ascii="Calibri" w:eastAsia="Times New Roman" w:hAnsi="Calibri" w:cs="Calibri"/>
          <w:color w:val="000000"/>
          <w:lang w:bidi="ar-SA"/>
        </w:rPr>
      </w:pPr>
      <w:r w:rsidRPr="009E3255">
        <w:rPr>
          <w:rFonts w:ascii="Calibri" w:eastAsia="Times New Roman" w:hAnsi="Calibri" w:cs="Calibri"/>
          <w:color w:val="000000"/>
          <w:lang w:bidi="ar-SA"/>
        </w:rPr>
        <w:t>Point sur les objectifs et attentes du départ </w:t>
      </w:r>
    </w:p>
    <w:p w14:paraId="662CB254" w14:textId="5BC22C7C" w:rsidR="00900DE8" w:rsidRDefault="00900DE8" w:rsidP="009E3255">
      <w:pPr>
        <w:widowControl/>
        <w:autoSpaceDE/>
        <w:autoSpaceDN/>
        <w:ind w:left="708"/>
        <w:rPr>
          <w:rFonts w:ascii="Calibri" w:eastAsia="Times New Roman" w:hAnsi="Calibri" w:cs="Calibri"/>
          <w:color w:val="000000"/>
          <w:lang w:bidi="ar-SA"/>
        </w:rPr>
      </w:pPr>
    </w:p>
    <w:p w14:paraId="4331876F" w14:textId="329BED62" w:rsidR="00900DE8" w:rsidRPr="009E3255" w:rsidRDefault="00900DE8" w:rsidP="009E3255">
      <w:pPr>
        <w:widowControl/>
        <w:autoSpaceDE/>
        <w:autoSpaceDN/>
        <w:ind w:left="708"/>
        <w:rPr>
          <w:rFonts w:ascii="Times New Roman" w:eastAsia="Times New Roman" w:hAnsi="Times New Roman" w:cs="Times New Roman"/>
          <w:sz w:val="24"/>
          <w:szCs w:val="24"/>
          <w:lang w:bidi="ar-SA"/>
        </w:rPr>
      </w:pPr>
      <w:r>
        <w:rPr>
          <w:rFonts w:ascii="Calibri" w:eastAsia="Times New Roman" w:hAnsi="Calibri" w:cs="Calibri"/>
          <w:color w:val="000000"/>
          <w:lang w:bidi="ar-SA"/>
        </w:rPr>
        <w:t>Test de connaissance sous forme de quizz de fin de formation</w:t>
      </w:r>
    </w:p>
    <w:p w14:paraId="66904BFF" w14:textId="77777777" w:rsidR="009E3255" w:rsidRPr="009E3255" w:rsidRDefault="009E3255" w:rsidP="009E3255">
      <w:pPr>
        <w:widowControl/>
        <w:autoSpaceDE/>
        <w:autoSpaceDN/>
        <w:rPr>
          <w:rFonts w:ascii="Times New Roman" w:eastAsia="Times New Roman" w:hAnsi="Times New Roman" w:cs="Times New Roman"/>
          <w:sz w:val="24"/>
          <w:szCs w:val="24"/>
          <w:lang w:bidi="ar-SA"/>
        </w:rPr>
      </w:pPr>
    </w:p>
    <w:p w14:paraId="48C06E6C" w14:textId="77777777" w:rsidR="009E3255" w:rsidRPr="009E3255" w:rsidRDefault="009E3255" w:rsidP="009E3255">
      <w:pPr>
        <w:widowControl/>
        <w:autoSpaceDE/>
        <w:autoSpaceDN/>
        <w:ind w:left="708"/>
        <w:rPr>
          <w:rFonts w:ascii="Times New Roman" w:eastAsia="Times New Roman" w:hAnsi="Times New Roman" w:cs="Times New Roman"/>
          <w:sz w:val="24"/>
          <w:szCs w:val="24"/>
          <w:lang w:bidi="ar-SA"/>
        </w:rPr>
      </w:pPr>
      <w:r w:rsidRPr="009E3255">
        <w:rPr>
          <w:rFonts w:ascii="Calibri" w:eastAsia="Times New Roman" w:hAnsi="Calibri" w:cs="Calibri"/>
          <w:color w:val="000000"/>
          <w:lang w:bidi="ar-SA"/>
        </w:rPr>
        <w:t xml:space="preserve">Fin de formation </w:t>
      </w:r>
    </w:p>
    <w:p w14:paraId="46DA4250" w14:textId="77777777" w:rsidR="009E3255" w:rsidRDefault="009E3255" w:rsidP="00F37598">
      <w:pPr>
        <w:widowControl/>
        <w:autoSpaceDE/>
        <w:autoSpaceDN/>
        <w:spacing w:after="160" w:line="259" w:lineRule="auto"/>
        <w:rPr>
          <w:rFonts w:eastAsia="Calibri"/>
          <w:bCs/>
          <w:lang w:eastAsia="en-US" w:bidi="ar-SA"/>
        </w:rPr>
      </w:pPr>
    </w:p>
    <w:p w14:paraId="38FFE168" w14:textId="77777777" w:rsidR="00E2105B" w:rsidRDefault="00E2105B" w:rsidP="00F37598">
      <w:pPr>
        <w:widowControl/>
        <w:autoSpaceDE/>
        <w:autoSpaceDN/>
        <w:spacing w:after="160" w:line="259" w:lineRule="auto"/>
        <w:rPr>
          <w:rFonts w:eastAsia="Calibri"/>
          <w:bCs/>
          <w:lang w:eastAsia="en-US" w:bidi="ar-SA"/>
        </w:rPr>
      </w:pPr>
    </w:p>
    <w:p w14:paraId="043C57C7" w14:textId="359D7DE1" w:rsidR="00D83680" w:rsidRPr="00514BA1" w:rsidRDefault="00D83680" w:rsidP="00D83680">
      <w:pPr>
        <w:widowControl/>
        <w:autoSpaceDE/>
        <w:autoSpaceDN/>
        <w:spacing w:after="160" w:line="259" w:lineRule="auto"/>
        <w:rPr>
          <w:rFonts w:eastAsia="Calibri"/>
          <w:b/>
          <w:u w:val="single"/>
          <w:lang w:eastAsia="en-US" w:bidi="ar-SA"/>
        </w:rPr>
      </w:pPr>
      <w:r w:rsidRPr="00514BA1">
        <w:rPr>
          <w:rFonts w:eastAsia="Calibri"/>
          <w:b/>
          <w:u w:val="single"/>
          <w:lang w:eastAsia="en-US" w:bidi="ar-SA"/>
        </w:rPr>
        <w:lastRenderedPageBreak/>
        <w:t xml:space="preserve">Références bibliographiques </w:t>
      </w:r>
    </w:p>
    <w:p w14:paraId="348FFD5B"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Hewitt, L., Kerr, E., Stanley, R. M., &amp; </w:t>
      </w:r>
      <w:proofErr w:type="spellStart"/>
      <w:r w:rsidRPr="00900DE8">
        <w:rPr>
          <w:rFonts w:asciiTheme="minorHAnsi" w:eastAsia="Times New Roman" w:hAnsiTheme="minorHAnsi" w:cstheme="minorHAnsi"/>
          <w:color w:val="000000"/>
          <w:lang w:bidi="ar-SA"/>
        </w:rPr>
        <w:t>Okely</w:t>
      </w:r>
      <w:proofErr w:type="spellEnd"/>
      <w:r w:rsidRPr="00900DE8">
        <w:rPr>
          <w:rFonts w:asciiTheme="minorHAnsi" w:eastAsia="Times New Roman" w:hAnsiTheme="minorHAnsi" w:cstheme="minorHAnsi"/>
          <w:color w:val="000000"/>
          <w:lang w:bidi="ar-SA"/>
        </w:rPr>
        <w:t xml:space="preserve">, A. D. (2020). </w:t>
      </w:r>
      <w:proofErr w:type="spellStart"/>
      <w:r w:rsidRPr="00900DE8">
        <w:rPr>
          <w:rFonts w:asciiTheme="minorHAnsi" w:eastAsia="Times New Roman" w:hAnsiTheme="minorHAnsi" w:cstheme="minorHAnsi"/>
          <w:color w:val="000000"/>
          <w:lang w:bidi="ar-SA"/>
        </w:rPr>
        <w:t>Tummy</w:t>
      </w:r>
      <w:proofErr w:type="spellEnd"/>
      <w:r w:rsidRPr="00900DE8">
        <w:rPr>
          <w:rFonts w:asciiTheme="minorHAnsi" w:eastAsia="Times New Roman" w:hAnsiTheme="minorHAnsi" w:cstheme="minorHAnsi"/>
          <w:color w:val="000000"/>
          <w:lang w:bidi="ar-SA"/>
        </w:rPr>
        <w:t xml:space="preserve"> time and infant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outcomes</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systematic</w:t>
      </w:r>
      <w:proofErr w:type="spellEnd"/>
    </w:p>
    <w:p w14:paraId="12F762C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000000"/>
          <w:lang w:bidi="ar-SA"/>
        </w:rPr>
        <w:t>review</w:t>
      </w:r>
      <w:proofErr w:type="spellEnd"/>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145(6).</w:t>
      </w:r>
    </w:p>
    <w:p w14:paraId="4D5AFD0D" w14:textId="5131CE63"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Ryall</w:t>
      </w:r>
      <w:proofErr w:type="spellEnd"/>
      <w:r w:rsidRPr="00900DE8">
        <w:rPr>
          <w:rFonts w:asciiTheme="minorHAnsi" w:eastAsia="Times New Roman" w:hAnsiTheme="minorHAnsi" w:cstheme="minorHAnsi"/>
          <w:color w:val="000000"/>
          <w:lang w:bidi="ar-SA"/>
        </w:rPr>
        <w:t xml:space="preserve">, J. J., Xue, Y., Turner, K. D., Nguyen, P. D., &amp; </w:t>
      </w:r>
      <w:proofErr w:type="spellStart"/>
      <w:r w:rsidRPr="00900DE8">
        <w:rPr>
          <w:rFonts w:asciiTheme="minorHAnsi" w:eastAsia="Times New Roman" w:hAnsiTheme="minorHAnsi" w:cstheme="minorHAnsi"/>
          <w:color w:val="000000"/>
          <w:lang w:bidi="ar-SA"/>
        </w:rPr>
        <w:t>Greives</w:t>
      </w:r>
      <w:proofErr w:type="spellEnd"/>
      <w:r w:rsidRPr="00900DE8">
        <w:rPr>
          <w:rFonts w:asciiTheme="minorHAnsi" w:eastAsia="Times New Roman" w:hAnsiTheme="minorHAnsi" w:cstheme="minorHAnsi"/>
          <w:color w:val="000000"/>
          <w:lang w:bidi="ar-SA"/>
        </w:rPr>
        <w:t xml:space="preserve">, M. R. (2021). </w:t>
      </w:r>
      <w:proofErr w:type="spellStart"/>
      <w:r w:rsidRPr="00900DE8">
        <w:rPr>
          <w:rFonts w:asciiTheme="minorHAnsi" w:eastAsia="Times New Roman" w:hAnsiTheme="minorHAnsi" w:cstheme="minorHAnsi"/>
          <w:color w:val="000000"/>
          <w:lang w:bidi="ar-SA"/>
        </w:rPr>
        <w:t>Assessing</w:t>
      </w:r>
      <w:proofErr w:type="spellEnd"/>
      <w:r w:rsidRPr="00900DE8">
        <w:rPr>
          <w:rFonts w:asciiTheme="minorHAnsi" w:eastAsia="Times New Roman" w:hAnsiTheme="minorHAnsi" w:cstheme="minorHAnsi"/>
          <w:color w:val="000000"/>
          <w:lang w:bidi="ar-SA"/>
        </w:rPr>
        <w:t xml:space="preserve"> the </w:t>
      </w:r>
      <w:proofErr w:type="spellStart"/>
      <w:r w:rsidRPr="00900DE8">
        <w:rPr>
          <w:rFonts w:asciiTheme="minorHAnsi" w:eastAsia="Times New Roman" w:hAnsiTheme="minorHAnsi" w:cstheme="minorHAnsi"/>
          <w:color w:val="000000"/>
          <w:lang w:bidi="ar-SA"/>
        </w:rPr>
        <w:t>quality</w:t>
      </w:r>
      <w:proofErr w:type="spellEnd"/>
      <w:r w:rsidRPr="00900DE8">
        <w:rPr>
          <w:rFonts w:asciiTheme="minorHAnsi" w:eastAsia="Times New Roman" w:hAnsiTheme="minorHAnsi" w:cstheme="minorHAnsi"/>
          <w:color w:val="000000"/>
          <w:lang w:bidi="ar-SA"/>
        </w:rPr>
        <w:t xml:space="preserve"> of life in infants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Journal of Cranio-Maxillofacial </w:t>
      </w:r>
      <w:proofErr w:type="spellStart"/>
      <w:r w:rsidRPr="00900DE8">
        <w:rPr>
          <w:rFonts w:asciiTheme="minorHAnsi" w:eastAsia="Times New Roman" w:hAnsiTheme="minorHAnsi" w:cstheme="minorHAnsi"/>
          <w:color w:val="000000"/>
          <w:lang w:bidi="ar-SA"/>
        </w:rPr>
        <w:t>Surgery</w:t>
      </w:r>
      <w:proofErr w:type="spellEnd"/>
      <w:r w:rsidRPr="00900DE8">
        <w:rPr>
          <w:rFonts w:asciiTheme="minorHAnsi" w:eastAsia="Times New Roman" w:hAnsiTheme="minorHAnsi" w:cstheme="minorHAnsi"/>
          <w:color w:val="000000"/>
          <w:lang w:bidi="ar-SA"/>
        </w:rPr>
        <w:t>, 49(1), 29-33.</w:t>
      </w:r>
    </w:p>
    <w:p w14:paraId="4FAAB3F9" w14:textId="49D1E593"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B. R., Wallace, E. R., Ola, C., </w:t>
      </w:r>
      <w:proofErr w:type="spellStart"/>
      <w:r w:rsidRPr="00900DE8">
        <w:rPr>
          <w:rFonts w:asciiTheme="minorHAnsi" w:eastAsia="Times New Roman" w:hAnsiTheme="minorHAnsi" w:cstheme="minorHAnsi"/>
          <w:color w:val="000000"/>
          <w:lang w:bidi="ar-SA"/>
        </w:rPr>
        <w:t>Kartin</w:t>
      </w:r>
      <w:proofErr w:type="spellEnd"/>
      <w:r w:rsidRPr="00900DE8">
        <w:rPr>
          <w:rFonts w:asciiTheme="minorHAnsi" w:eastAsia="Times New Roman" w:hAnsiTheme="minorHAnsi" w:cstheme="minorHAnsi"/>
          <w:color w:val="000000"/>
          <w:lang w:bidi="ar-SA"/>
        </w:rPr>
        <w:t xml:space="preserve">, D., Cunningham, M. L., &amp;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M. L. (2020). Do Infant </w:t>
      </w:r>
      <w:proofErr w:type="spellStart"/>
      <w:r w:rsidRPr="00900DE8">
        <w:rPr>
          <w:rFonts w:asciiTheme="minorHAnsi" w:eastAsia="Times New Roman" w:hAnsiTheme="minorHAnsi" w:cstheme="minorHAnsi"/>
          <w:color w:val="000000"/>
          <w:lang w:bidi="ar-SA"/>
        </w:rPr>
        <w:t>Motor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Skills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Mediate</w:t>
      </w:r>
      <w:proofErr w:type="spellEnd"/>
      <w:r w:rsidRPr="00900DE8">
        <w:rPr>
          <w:rFonts w:asciiTheme="minorHAnsi" w:eastAsia="Times New Roman" w:hAnsiTheme="minorHAnsi" w:cstheme="minorHAnsi"/>
          <w:color w:val="000000"/>
          <w:lang w:bidi="ar-SA"/>
        </w:rPr>
        <w:t xml:space="preserve"> the</w:t>
      </w:r>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Association </w:t>
      </w:r>
      <w:proofErr w:type="spellStart"/>
      <w:r w:rsidRPr="00900DE8">
        <w:rPr>
          <w:rFonts w:asciiTheme="minorHAnsi" w:eastAsia="Times New Roman" w:hAnsiTheme="minorHAnsi" w:cstheme="minorHAnsi"/>
          <w:color w:val="000000"/>
          <w:lang w:bidi="ar-SA"/>
        </w:rPr>
        <w:t>Between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spellStart"/>
      <w:r w:rsidRPr="00900DE8">
        <w:rPr>
          <w:rFonts w:asciiTheme="minorHAnsi" w:eastAsia="Times New Roman" w:hAnsiTheme="minorHAnsi" w:cstheme="minorHAnsi"/>
          <w:color w:val="000000"/>
          <w:lang w:bidi="ar-SA"/>
        </w:rPr>
        <w:t>Brachycephaly</w:t>
      </w:r>
      <w:proofErr w:type="spellEnd"/>
      <w:r w:rsidRPr="00900DE8">
        <w:rPr>
          <w:rFonts w:asciiTheme="minorHAnsi" w:eastAsia="Times New Roman" w:hAnsiTheme="minorHAnsi" w:cstheme="minorHAnsi"/>
          <w:color w:val="000000"/>
          <w:lang w:bidi="ar-SA"/>
        </w:rPr>
        <w:t xml:space="preserve"> and Cognition in </w:t>
      </w:r>
      <w:proofErr w:type="spellStart"/>
      <w:r w:rsidRPr="00900DE8">
        <w:rPr>
          <w:rFonts w:asciiTheme="minorHAnsi" w:eastAsia="Times New Roman" w:hAnsiTheme="minorHAnsi" w:cstheme="minorHAnsi"/>
          <w:color w:val="000000"/>
          <w:lang w:bidi="ar-SA"/>
        </w:rPr>
        <w:t>School-Aged</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Physical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w:t>
      </w:r>
    </w:p>
    <w:p w14:paraId="0FDD5539" w14:textId="69CF3429"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B. R., </w:t>
      </w:r>
      <w:proofErr w:type="spellStart"/>
      <w:r w:rsidRPr="00900DE8">
        <w:rPr>
          <w:rFonts w:asciiTheme="minorHAnsi" w:eastAsia="Times New Roman" w:hAnsiTheme="minorHAnsi" w:cstheme="minorHAnsi"/>
          <w:color w:val="000000"/>
          <w:lang w:bidi="ar-SA"/>
        </w:rPr>
        <w:t>Kartin</w:t>
      </w:r>
      <w:proofErr w:type="spellEnd"/>
      <w:r w:rsidRPr="00900DE8">
        <w:rPr>
          <w:rFonts w:asciiTheme="minorHAnsi" w:eastAsia="Times New Roman" w:hAnsiTheme="minorHAnsi" w:cstheme="minorHAnsi"/>
          <w:color w:val="000000"/>
          <w:lang w:bidi="ar-SA"/>
        </w:rPr>
        <w:t xml:space="preserve">, D., Wallace, E. R., Cunningham, M. L., &amp;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M. L. (2020). </w:t>
      </w:r>
      <w:proofErr w:type="spellStart"/>
      <w:r w:rsidRPr="00900DE8">
        <w:rPr>
          <w:rFonts w:asciiTheme="minorHAnsi" w:eastAsia="Times New Roman" w:hAnsiTheme="minorHAnsi" w:cstheme="minorHAnsi"/>
          <w:color w:val="000000"/>
          <w:lang w:bidi="ar-SA"/>
        </w:rPr>
        <w:t>Motor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function</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school-aged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or </w:t>
      </w:r>
      <w:proofErr w:type="spellStart"/>
      <w:r w:rsidRPr="00900DE8">
        <w:rPr>
          <w:rFonts w:asciiTheme="minorHAnsi" w:eastAsia="Times New Roman" w:hAnsiTheme="minorHAnsi" w:cstheme="minorHAnsi"/>
          <w:color w:val="000000"/>
          <w:lang w:bidi="ar-SA"/>
        </w:rPr>
        <w:t>brachycephaly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Physical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32(2), 107-112.</w:t>
      </w:r>
    </w:p>
    <w:p w14:paraId="76BE1A03" w14:textId="1D9F2683"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B. R., Wallace, E. R., Ola, C., </w:t>
      </w:r>
      <w:proofErr w:type="spellStart"/>
      <w:r w:rsidRPr="00900DE8">
        <w:rPr>
          <w:rFonts w:asciiTheme="minorHAnsi" w:eastAsia="Times New Roman" w:hAnsiTheme="minorHAnsi" w:cstheme="minorHAnsi"/>
          <w:color w:val="000000"/>
          <w:lang w:bidi="ar-SA"/>
        </w:rPr>
        <w:t>Kartin</w:t>
      </w:r>
      <w:proofErr w:type="spellEnd"/>
      <w:r w:rsidRPr="00900DE8">
        <w:rPr>
          <w:rFonts w:asciiTheme="minorHAnsi" w:eastAsia="Times New Roman" w:hAnsiTheme="minorHAnsi" w:cstheme="minorHAnsi"/>
          <w:color w:val="000000"/>
          <w:lang w:bidi="ar-SA"/>
        </w:rPr>
        <w:t xml:space="preserve">, D., Cunningham, M. L., &amp;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M. L. (2020). Do Infant </w:t>
      </w:r>
      <w:proofErr w:type="spellStart"/>
      <w:r w:rsidRPr="00900DE8">
        <w:rPr>
          <w:rFonts w:asciiTheme="minorHAnsi" w:eastAsia="Times New Roman" w:hAnsiTheme="minorHAnsi" w:cstheme="minorHAnsi"/>
          <w:color w:val="000000"/>
          <w:lang w:bidi="ar-SA"/>
        </w:rPr>
        <w:t>Motor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Skills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Mediate</w:t>
      </w:r>
      <w:proofErr w:type="spellEnd"/>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the Association </w:t>
      </w:r>
      <w:proofErr w:type="spellStart"/>
      <w:r w:rsidRPr="00900DE8">
        <w:rPr>
          <w:rFonts w:asciiTheme="minorHAnsi" w:eastAsia="Times New Roman" w:hAnsiTheme="minorHAnsi" w:cstheme="minorHAnsi"/>
          <w:color w:val="000000"/>
          <w:lang w:bidi="ar-SA"/>
        </w:rPr>
        <w:t>Between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spellStart"/>
      <w:r w:rsidRPr="00900DE8">
        <w:rPr>
          <w:rFonts w:asciiTheme="minorHAnsi" w:eastAsia="Times New Roman" w:hAnsiTheme="minorHAnsi" w:cstheme="minorHAnsi"/>
          <w:color w:val="000000"/>
          <w:lang w:bidi="ar-SA"/>
        </w:rPr>
        <w:t>Brachycephaly</w:t>
      </w:r>
      <w:proofErr w:type="spellEnd"/>
      <w:r w:rsidRPr="00900DE8">
        <w:rPr>
          <w:rFonts w:asciiTheme="minorHAnsi" w:eastAsia="Times New Roman" w:hAnsiTheme="minorHAnsi" w:cstheme="minorHAnsi"/>
          <w:color w:val="000000"/>
          <w:lang w:bidi="ar-SA"/>
        </w:rPr>
        <w:t xml:space="preserve"> and Cognition in </w:t>
      </w:r>
      <w:proofErr w:type="spellStart"/>
      <w:r w:rsidRPr="00900DE8">
        <w:rPr>
          <w:rFonts w:asciiTheme="minorHAnsi" w:eastAsia="Times New Roman" w:hAnsiTheme="minorHAnsi" w:cstheme="minorHAnsi"/>
          <w:color w:val="000000"/>
          <w:lang w:bidi="ar-SA"/>
        </w:rPr>
        <w:t>School-Aged</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Physical</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w:t>
      </w:r>
    </w:p>
    <w:p w14:paraId="65006857" w14:textId="5CEADACC"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Di Rocco, F., </w:t>
      </w:r>
      <w:proofErr w:type="spellStart"/>
      <w:r w:rsidRPr="00900DE8">
        <w:rPr>
          <w:rFonts w:asciiTheme="minorHAnsi" w:eastAsia="Times New Roman" w:hAnsiTheme="minorHAnsi" w:cstheme="minorHAnsi"/>
          <w:color w:val="000000"/>
          <w:lang w:bidi="ar-SA"/>
        </w:rPr>
        <w:t>Ble</w:t>
      </w:r>
      <w:proofErr w:type="spellEnd"/>
      <w:r w:rsidRPr="00900DE8">
        <w:rPr>
          <w:rFonts w:asciiTheme="minorHAnsi" w:eastAsia="Times New Roman" w:hAnsiTheme="minorHAnsi" w:cstheme="minorHAnsi"/>
          <w:color w:val="000000"/>
          <w:lang w:bidi="ar-SA"/>
        </w:rPr>
        <w:t xml:space="preserve">, V., </w:t>
      </w:r>
      <w:proofErr w:type="spellStart"/>
      <w:r w:rsidRPr="00900DE8">
        <w:rPr>
          <w:rFonts w:asciiTheme="minorHAnsi" w:eastAsia="Times New Roman" w:hAnsiTheme="minorHAnsi" w:cstheme="minorHAnsi"/>
          <w:color w:val="000000"/>
          <w:lang w:bidi="ar-SA"/>
        </w:rPr>
        <w:t>Beuriat</w:t>
      </w:r>
      <w:proofErr w:type="spellEnd"/>
      <w:r w:rsidRPr="00900DE8">
        <w:rPr>
          <w:rFonts w:asciiTheme="minorHAnsi" w:eastAsia="Times New Roman" w:hAnsiTheme="minorHAnsi" w:cstheme="minorHAnsi"/>
          <w:color w:val="000000"/>
          <w:lang w:bidi="ar-SA"/>
        </w:rPr>
        <w:t xml:space="preserve">, P. et al. </w:t>
      </w:r>
      <w:proofErr w:type="spellStart"/>
      <w:r w:rsidRPr="00900DE8">
        <w:rPr>
          <w:rFonts w:asciiTheme="minorHAnsi" w:eastAsia="Times New Roman" w:hAnsiTheme="minorHAnsi" w:cstheme="minorHAnsi"/>
          <w:color w:val="000000"/>
          <w:lang w:bidi="ar-SA"/>
        </w:rPr>
        <w:t>Prevalence</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severity</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and adolescents. Acta</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Neurochir</w:t>
      </w:r>
      <w:proofErr w:type="spellEnd"/>
      <w:r w:rsidRPr="00900DE8">
        <w:rPr>
          <w:rFonts w:asciiTheme="minorHAnsi" w:eastAsia="Times New Roman" w:hAnsiTheme="minorHAnsi" w:cstheme="minorHAnsi"/>
          <w:color w:val="000000"/>
          <w:lang w:bidi="ar-SA"/>
        </w:rPr>
        <w:t xml:space="preserve"> 161, 1095–1098 (2019).</w:t>
      </w:r>
    </w:p>
    <w:p w14:paraId="5BAFC5D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000000"/>
          <w:lang w:bidi="ar-SA"/>
        </w:rPr>
        <w:t>Ahluwalia</w:t>
      </w:r>
      <w:proofErr w:type="spellEnd"/>
      <w:r w:rsidRPr="00900DE8">
        <w:rPr>
          <w:rFonts w:asciiTheme="minorHAnsi" w:eastAsia="Times New Roman" w:hAnsiTheme="minorHAnsi" w:cstheme="minorHAnsi"/>
          <w:color w:val="000000"/>
          <w:lang w:bidi="ar-SA"/>
        </w:rPr>
        <w:t xml:space="preserve"> R, </w:t>
      </w:r>
      <w:proofErr w:type="spellStart"/>
      <w:r w:rsidRPr="00900DE8">
        <w:rPr>
          <w:rFonts w:asciiTheme="minorHAnsi" w:eastAsia="Times New Roman" w:hAnsiTheme="minorHAnsi" w:cstheme="minorHAnsi"/>
          <w:color w:val="000000"/>
          <w:lang w:bidi="ar-SA"/>
        </w:rPr>
        <w:t>Kiely</w:t>
      </w:r>
      <w:proofErr w:type="spellEnd"/>
      <w:r w:rsidRPr="00900DE8">
        <w:rPr>
          <w:rFonts w:asciiTheme="minorHAnsi" w:eastAsia="Times New Roman" w:hAnsiTheme="minorHAnsi" w:cstheme="minorHAnsi"/>
          <w:color w:val="000000"/>
          <w:lang w:bidi="ar-SA"/>
        </w:rPr>
        <w:t xml:space="preserve"> C, Foster J, et al.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posterior</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single-center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Journal of </w:t>
      </w:r>
      <w:proofErr w:type="spellStart"/>
      <w:r w:rsidRPr="00900DE8">
        <w:rPr>
          <w:rFonts w:asciiTheme="minorHAnsi" w:eastAsia="Times New Roman" w:hAnsiTheme="minorHAnsi" w:cstheme="minorHAnsi"/>
          <w:color w:val="000000"/>
          <w:lang w:bidi="ar-SA"/>
        </w:rPr>
        <w:t>neurosurgery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xml:space="preserve">. 2020 </w:t>
      </w:r>
      <w:proofErr w:type="gramStart"/>
      <w:r w:rsidRPr="00900DE8">
        <w:rPr>
          <w:rFonts w:asciiTheme="minorHAnsi" w:eastAsia="Times New Roman" w:hAnsiTheme="minorHAnsi" w:cstheme="minorHAnsi"/>
          <w:color w:val="000000"/>
          <w:lang w:bidi="ar-SA"/>
        </w:rPr>
        <w:t>Jan:</w:t>
      </w:r>
      <w:proofErr w:type="gramEnd"/>
      <w:r w:rsidRPr="00900DE8">
        <w:rPr>
          <w:rFonts w:asciiTheme="minorHAnsi" w:eastAsia="Times New Roman" w:hAnsiTheme="minorHAnsi" w:cstheme="minorHAnsi"/>
          <w:color w:val="000000"/>
          <w:lang w:bidi="ar-SA"/>
        </w:rPr>
        <w:t>1-5.</w:t>
      </w:r>
    </w:p>
    <w:p w14:paraId="4934ECE5" w14:textId="68C8C99A"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Bialocerkowski</w:t>
      </w:r>
      <w:proofErr w:type="spellEnd"/>
      <w:r w:rsidRPr="00900DE8">
        <w:rPr>
          <w:rFonts w:asciiTheme="minorHAnsi" w:eastAsia="Times New Roman" w:hAnsiTheme="minorHAnsi" w:cstheme="minorHAnsi"/>
          <w:color w:val="000000"/>
          <w:lang w:bidi="ar-SA"/>
        </w:rPr>
        <w:t xml:space="preserve"> AE, </w:t>
      </w:r>
      <w:proofErr w:type="spellStart"/>
      <w:r w:rsidRPr="00900DE8">
        <w:rPr>
          <w:rFonts w:asciiTheme="minorHAnsi" w:eastAsia="Times New Roman" w:hAnsiTheme="minorHAnsi" w:cstheme="minorHAnsi"/>
          <w:color w:val="000000"/>
          <w:lang w:bidi="ar-SA"/>
        </w:rPr>
        <w:t>Vladusic</w:t>
      </w:r>
      <w:proofErr w:type="spellEnd"/>
      <w:r w:rsidRPr="00900DE8">
        <w:rPr>
          <w:rFonts w:asciiTheme="minorHAnsi" w:eastAsia="Times New Roman" w:hAnsiTheme="minorHAnsi" w:cstheme="minorHAnsi"/>
          <w:color w:val="000000"/>
          <w:lang w:bidi="ar-SA"/>
        </w:rPr>
        <w:t xml:space="preserve"> SL, Wei </w:t>
      </w:r>
      <w:proofErr w:type="spellStart"/>
      <w:r w:rsidRPr="00900DE8">
        <w:rPr>
          <w:rFonts w:asciiTheme="minorHAnsi" w:eastAsia="Times New Roman" w:hAnsiTheme="minorHAnsi" w:cstheme="minorHAnsi"/>
          <w:color w:val="000000"/>
          <w:lang w:bidi="ar-SA"/>
        </w:rPr>
        <w:t>Ng</w:t>
      </w:r>
      <w:proofErr w:type="spellEnd"/>
      <w:r w:rsidRPr="00900DE8">
        <w:rPr>
          <w:rFonts w:asciiTheme="minorHAnsi" w:eastAsia="Times New Roman" w:hAnsiTheme="minorHAnsi" w:cstheme="minorHAnsi"/>
          <w:color w:val="000000"/>
          <w:lang w:bidi="ar-SA"/>
        </w:rPr>
        <w:t xml:space="preserve"> C. </w:t>
      </w:r>
      <w:proofErr w:type="spellStart"/>
      <w:r w:rsidRPr="00900DE8">
        <w:rPr>
          <w:rFonts w:asciiTheme="minorHAnsi" w:eastAsia="Times New Roman" w:hAnsiTheme="minorHAnsi" w:cstheme="minorHAnsi"/>
          <w:color w:val="000000"/>
          <w:lang w:bidi="ar-SA"/>
        </w:rPr>
        <w:t>Prevalence</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risk</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factors</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natural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history</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systematic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Dev Med Child </w:t>
      </w:r>
      <w:proofErr w:type="spellStart"/>
      <w:r w:rsidRPr="00900DE8">
        <w:rPr>
          <w:rFonts w:asciiTheme="minorHAnsi" w:eastAsia="Times New Roman" w:hAnsiTheme="minorHAnsi" w:cstheme="minorHAnsi"/>
          <w:color w:val="000000"/>
          <w:lang w:bidi="ar-SA"/>
        </w:rPr>
        <w:t>Neurol</w:t>
      </w:r>
      <w:proofErr w:type="spellEnd"/>
      <w:r w:rsidRPr="00900DE8">
        <w:rPr>
          <w:rFonts w:asciiTheme="minorHAnsi" w:eastAsia="Times New Roman" w:hAnsiTheme="minorHAnsi" w:cstheme="minorHAnsi"/>
          <w:color w:val="000000"/>
          <w:lang w:bidi="ar-SA"/>
        </w:rPr>
        <w:t xml:space="preserve"> </w:t>
      </w:r>
      <w:proofErr w:type="gramStart"/>
      <w:r w:rsidRPr="00900DE8">
        <w:rPr>
          <w:rFonts w:asciiTheme="minorHAnsi" w:eastAsia="Times New Roman" w:hAnsiTheme="minorHAnsi" w:cstheme="minorHAnsi"/>
          <w:color w:val="000000"/>
          <w:lang w:bidi="ar-SA"/>
        </w:rPr>
        <w:t>2008;</w:t>
      </w:r>
      <w:proofErr w:type="gramEnd"/>
      <w:r w:rsidRPr="00900DE8">
        <w:rPr>
          <w:rFonts w:asciiTheme="minorHAnsi" w:eastAsia="Times New Roman" w:hAnsiTheme="minorHAnsi" w:cstheme="minorHAnsi"/>
          <w:color w:val="000000"/>
          <w:lang w:bidi="ar-SA"/>
        </w:rPr>
        <w:t>50(8):577-86</w:t>
      </w:r>
    </w:p>
    <w:p w14:paraId="1D22521F" w14:textId="4A5BE20C"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Carl Cummings, Canadian </w:t>
      </w:r>
      <w:proofErr w:type="spellStart"/>
      <w:r w:rsidRPr="00900DE8">
        <w:rPr>
          <w:rFonts w:asciiTheme="minorHAnsi" w:eastAsia="Times New Roman" w:hAnsiTheme="minorHAnsi" w:cstheme="minorHAnsi"/>
          <w:color w:val="000000"/>
          <w:lang w:bidi="ar-SA"/>
        </w:rPr>
        <w:t>Paediatric</w:t>
      </w:r>
      <w:proofErr w:type="spellEnd"/>
      <w:r w:rsidRPr="00900DE8">
        <w:rPr>
          <w:rFonts w:asciiTheme="minorHAnsi" w:eastAsia="Times New Roman" w:hAnsiTheme="minorHAnsi" w:cstheme="minorHAnsi"/>
          <w:color w:val="000000"/>
          <w:lang w:bidi="ar-SA"/>
        </w:rPr>
        <w:t xml:space="preserve"> Society, Community </w:t>
      </w:r>
      <w:proofErr w:type="spellStart"/>
      <w:r w:rsidRPr="00900DE8">
        <w:rPr>
          <w:rFonts w:asciiTheme="minorHAnsi" w:eastAsia="Times New Roman" w:hAnsiTheme="minorHAnsi" w:cstheme="minorHAnsi"/>
          <w:color w:val="000000"/>
          <w:lang w:bidi="ar-SA"/>
        </w:rPr>
        <w:t>Paediatrics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Committee</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Paediatrics</w:t>
      </w:r>
      <w:proofErr w:type="spellEnd"/>
      <w:r w:rsidRPr="00900DE8">
        <w:rPr>
          <w:rFonts w:asciiTheme="minorHAnsi" w:eastAsia="Times New Roman" w:hAnsiTheme="minorHAnsi" w:cstheme="minorHAnsi"/>
          <w:color w:val="000000"/>
          <w:lang w:bidi="ar-SA"/>
        </w:rPr>
        <w:t xml:space="preserve"> &amp; Child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xml:space="preserve">, Volume 16, Issue 8, </w:t>
      </w:r>
      <w:proofErr w:type="spellStart"/>
      <w:r w:rsidRPr="00900DE8">
        <w:rPr>
          <w:rFonts w:asciiTheme="minorHAnsi" w:eastAsia="Times New Roman" w:hAnsiTheme="minorHAnsi" w:cstheme="minorHAnsi"/>
          <w:color w:val="000000"/>
          <w:lang w:bidi="ar-SA"/>
        </w:rPr>
        <w:t>October</w:t>
      </w:r>
      <w:proofErr w:type="spellEnd"/>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2011, Pages 493–494</w:t>
      </w:r>
    </w:p>
    <w:p w14:paraId="2EAC776A" w14:textId="4BBA651B"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Lissa C. Baird, MD, Paul </w:t>
      </w:r>
      <w:proofErr w:type="spellStart"/>
      <w:r w:rsidRPr="00900DE8">
        <w:rPr>
          <w:rFonts w:asciiTheme="minorHAnsi" w:eastAsia="Times New Roman" w:hAnsiTheme="minorHAnsi" w:cstheme="minorHAnsi"/>
          <w:color w:val="000000"/>
          <w:lang w:bidi="ar-SA"/>
        </w:rPr>
        <w:t>Klimo</w:t>
      </w:r>
      <w:proofErr w:type="spellEnd"/>
      <w:r w:rsidRPr="00900DE8">
        <w:rPr>
          <w:rFonts w:asciiTheme="minorHAnsi" w:eastAsia="Times New Roman" w:hAnsiTheme="minorHAnsi" w:cstheme="minorHAnsi"/>
          <w:color w:val="000000"/>
          <w:lang w:bidi="ar-SA"/>
        </w:rPr>
        <w:t xml:space="preserve">, Jr, MD, Ann Marie Flannery, MD, David F. Bauer, MD, Alexandra </w:t>
      </w:r>
      <w:proofErr w:type="spellStart"/>
      <w:r w:rsidRPr="00900DE8">
        <w:rPr>
          <w:rFonts w:asciiTheme="minorHAnsi" w:eastAsia="Times New Roman" w:hAnsiTheme="minorHAnsi" w:cstheme="minorHAnsi"/>
          <w:color w:val="000000"/>
          <w:lang w:bidi="ar-SA"/>
        </w:rPr>
        <w:t>Beier</w:t>
      </w:r>
      <w:proofErr w:type="spellEnd"/>
      <w:r w:rsidRPr="00900DE8">
        <w:rPr>
          <w:rFonts w:asciiTheme="minorHAnsi" w:eastAsia="Times New Roman" w:hAnsiTheme="minorHAnsi" w:cstheme="minorHAnsi"/>
          <w:color w:val="000000"/>
          <w:lang w:bidi="ar-SA"/>
        </w:rPr>
        <w:t>, DO, Susan Durham, MD, Alexander Y. Lin, MD, Catherine</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McClung</w:t>
      </w:r>
      <w:proofErr w:type="spellEnd"/>
      <w:r w:rsidRPr="00900DE8">
        <w:rPr>
          <w:rFonts w:asciiTheme="minorHAnsi" w:eastAsia="Times New Roman" w:hAnsiTheme="minorHAnsi" w:cstheme="minorHAnsi"/>
          <w:color w:val="000000"/>
          <w:lang w:bidi="ar-SA"/>
        </w:rPr>
        <w:t xml:space="preserve">-Smith, MD, Laura Mitchell, MA, </w:t>
      </w:r>
      <w:proofErr w:type="spellStart"/>
      <w:r w:rsidRPr="00900DE8">
        <w:rPr>
          <w:rFonts w:asciiTheme="minorHAnsi" w:eastAsia="Times New Roman" w:hAnsiTheme="minorHAnsi" w:cstheme="minorHAnsi"/>
          <w:color w:val="000000"/>
          <w:lang w:bidi="ar-SA"/>
        </w:rPr>
        <w:t>Dimitrios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Nikas</w:t>
      </w:r>
      <w:proofErr w:type="spellEnd"/>
      <w:r w:rsidRPr="00900DE8">
        <w:rPr>
          <w:rFonts w:asciiTheme="minorHAnsi" w:eastAsia="Times New Roman" w:hAnsiTheme="minorHAnsi" w:cstheme="minorHAnsi"/>
          <w:color w:val="000000"/>
          <w:lang w:bidi="ar-SA"/>
        </w:rPr>
        <w:t xml:space="preserve">, MD, </w:t>
      </w:r>
      <w:proofErr w:type="spellStart"/>
      <w:r w:rsidRPr="00900DE8">
        <w:rPr>
          <w:rFonts w:asciiTheme="minorHAnsi" w:eastAsia="Times New Roman" w:hAnsiTheme="minorHAnsi" w:cstheme="minorHAnsi"/>
          <w:color w:val="000000"/>
          <w:lang w:bidi="ar-SA"/>
        </w:rPr>
        <w:t>Mandeep</w:t>
      </w:r>
      <w:proofErr w:type="spellEnd"/>
      <w:r w:rsidRPr="00900DE8">
        <w:rPr>
          <w:rFonts w:asciiTheme="minorHAnsi" w:eastAsia="Times New Roman" w:hAnsiTheme="minorHAnsi" w:cstheme="minorHAnsi"/>
          <w:color w:val="000000"/>
          <w:lang w:bidi="ar-SA"/>
        </w:rPr>
        <w:t xml:space="preserve"> S. </w:t>
      </w:r>
      <w:proofErr w:type="spellStart"/>
      <w:r w:rsidRPr="00900DE8">
        <w:rPr>
          <w:rFonts w:asciiTheme="minorHAnsi" w:eastAsia="Times New Roman" w:hAnsiTheme="minorHAnsi" w:cstheme="minorHAnsi"/>
          <w:color w:val="000000"/>
          <w:lang w:bidi="ar-SA"/>
        </w:rPr>
        <w:t>Tamber</w:t>
      </w:r>
      <w:proofErr w:type="spellEnd"/>
      <w:r w:rsidRPr="00900DE8">
        <w:rPr>
          <w:rFonts w:asciiTheme="minorHAnsi" w:eastAsia="Times New Roman" w:hAnsiTheme="minorHAnsi" w:cstheme="minorHAnsi"/>
          <w:color w:val="000000"/>
          <w:lang w:bidi="ar-SA"/>
        </w:rPr>
        <w:t xml:space="preserve">, MD, PhD, </w:t>
      </w:r>
      <w:proofErr w:type="spellStart"/>
      <w:r w:rsidRPr="00900DE8">
        <w:rPr>
          <w:rFonts w:asciiTheme="minorHAnsi" w:eastAsia="Times New Roman" w:hAnsiTheme="minorHAnsi" w:cstheme="minorHAnsi"/>
          <w:color w:val="000000"/>
          <w:lang w:bidi="ar-SA"/>
        </w:rPr>
        <w:t>Rachana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Tyagi</w:t>
      </w:r>
      <w:proofErr w:type="spellEnd"/>
      <w:r w:rsidRPr="00900DE8">
        <w:rPr>
          <w:rFonts w:asciiTheme="minorHAnsi" w:eastAsia="Times New Roman" w:hAnsiTheme="minorHAnsi" w:cstheme="minorHAnsi"/>
          <w:color w:val="000000"/>
          <w:lang w:bidi="ar-SA"/>
        </w:rPr>
        <w:t xml:space="preserve">, MD, Catherine Mazzola, MD, </w:t>
      </w:r>
      <w:proofErr w:type="spellStart"/>
      <w:r w:rsidRPr="00900DE8">
        <w:rPr>
          <w:rFonts w:asciiTheme="minorHAnsi" w:eastAsia="Times New Roman" w:hAnsiTheme="minorHAnsi" w:cstheme="minorHAnsi"/>
          <w:color w:val="000000"/>
          <w:lang w:bidi="ar-SA"/>
        </w:rPr>
        <w:t>Congress</w:t>
      </w:r>
      <w:proofErr w:type="spellEnd"/>
      <w:r w:rsidRPr="00900DE8">
        <w:rPr>
          <w:rFonts w:asciiTheme="minorHAnsi" w:eastAsia="Times New Roman" w:hAnsiTheme="minorHAnsi" w:cstheme="minorHAnsi"/>
          <w:color w:val="000000"/>
          <w:lang w:bidi="ar-SA"/>
        </w:rPr>
        <w:t xml:space="preserve"> of</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Neurological</w:t>
      </w:r>
      <w:proofErr w:type="spellEnd"/>
      <w:r w:rsidRPr="00900DE8">
        <w:rPr>
          <w:rFonts w:asciiTheme="minorHAnsi" w:eastAsia="Times New Roman" w:hAnsiTheme="minorHAnsi" w:cstheme="minorHAnsi"/>
          <w:color w:val="000000"/>
          <w:lang w:bidi="ar-SA"/>
        </w:rPr>
        <w:t xml:space="preserve"> Surgeons </w:t>
      </w:r>
      <w:proofErr w:type="spellStart"/>
      <w:r w:rsidRPr="00900DE8">
        <w:rPr>
          <w:rFonts w:asciiTheme="minorHAnsi" w:eastAsia="Times New Roman" w:hAnsiTheme="minorHAnsi" w:cstheme="minorHAnsi"/>
          <w:color w:val="000000"/>
          <w:lang w:bidi="ar-SA"/>
        </w:rPr>
        <w:t>Systematic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and Evidence-</w:t>
      </w:r>
      <w:proofErr w:type="spellStart"/>
      <w:r w:rsidRPr="00900DE8">
        <w:rPr>
          <w:rFonts w:asciiTheme="minorHAnsi" w:eastAsia="Times New Roman" w:hAnsiTheme="minorHAnsi" w:cstheme="minorHAnsi"/>
          <w:color w:val="000000"/>
          <w:lang w:bidi="ar-SA"/>
        </w:rPr>
        <w:t>Based</w:t>
      </w:r>
      <w:proofErr w:type="spellEnd"/>
      <w:r w:rsidRPr="00900DE8">
        <w:rPr>
          <w:rFonts w:asciiTheme="minorHAnsi" w:eastAsia="Times New Roman" w:hAnsiTheme="minorHAnsi" w:cstheme="minorHAnsi"/>
          <w:color w:val="000000"/>
          <w:lang w:bidi="ar-SA"/>
        </w:rPr>
        <w:t xml:space="preserve"> Guideline for the Management of Patients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The </w:t>
      </w:r>
      <w:proofErr w:type="spellStart"/>
      <w:r w:rsidRPr="00900DE8">
        <w:rPr>
          <w:rFonts w:asciiTheme="minorHAnsi" w:eastAsia="Times New Roman" w:hAnsiTheme="minorHAnsi" w:cstheme="minorHAnsi"/>
          <w:color w:val="000000"/>
          <w:lang w:bidi="ar-SA"/>
        </w:rPr>
        <w:t>Role</w:t>
      </w:r>
      <w:proofErr w:type="spellEnd"/>
      <w:r w:rsidRPr="00900DE8">
        <w:rPr>
          <w:rFonts w:asciiTheme="minorHAnsi" w:eastAsia="Times New Roman" w:hAnsiTheme="minorHAnsi" w:cstheme="minorHAnsi"/>
          <w:color w:val="000000"/>
          <w:lang w:bidi="ar-SA"/>
        </w:rPr>
        <w:t xml:space="preserve"> of Physical</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Neurosurgery</w:t>
      </w:r>
      <w:proofErr w:type="spellEnd"/>
      <w:r w:rsidRPr="00900DE8">
        <w:rPr>
          <w:rFonts w:asciiTheme="minorHAnsi" w:eastAsia="Times New Roman" w:hAnsiTheme="minorHAnsi" w:cstheme="minorHAnsi"/>
          <w:color w:val="000000"/>
          <w:lang w:bidi="ar-SA"/>
        </w:rPr>
        <w:t xml:space="preserve">, Volume 79, Issue 5, </w:t>
      </w:r>
      <w:proofErr w:type="spellStart"/>
      <w:r w:rsidRPr="00900DE8">
        <w:rPr>
          <w:rFonts w:asciiTheme="minorHAnsi" w:eastAsia="Times New Roman" w:hAnsiTheme="minorHAnsi" w:cstheme="minorHAnsi"/>
          <w:color w:val="000000"/>
          <w:lang w:bidi="ar-SA"/>
        </w:rPr>
        <w:t>November</w:t>
      </w:r>
      <w:proofErr w:type="spellEnd"/>
      <w:r w:rsidRPr="00900DE8">
        <w:rPr>
          <w:rFonts w:asciiTheme="minorHAnsi" w:eastAsia="Times New Roman" w:hAnsiTheme="minorHAnsi" w:cstheme="minorHAnsi"/>
          <w:color w:val="000000"/>
          <w:lang w:bidi="ar-SA"/>
        </w:rPr>
        <w:t xml:space="preserve"> 2016, Pages E630–E631</w:t>
      </w:r>
    </w:p>
    <w:p w14:paraId="771F0C63" w14:textId="5D11E86B"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Cabrera-</w:t>
      </w:r>
      <w:proofErr w:type="spellStart"/>
      <w:r w:rsidRPr="00900DE8">
        <w:rPr>
          <w:rFonts w:asciiTheme="minorHAnsi" w:eastAsia="Times New Roman" w:hAnsiTheme="minorHAnsi" w:cstheme="minorHAnsi"/>
          <w:color w:val="000000"/>
          <w:lang w:bidi="ar-SA"/>
        </w:rPr>
        <w:t>Martos</w:t>
      </w:r>
      <w:proofErr w:type="spellEnd"/>
      <w:r w:rsidRPr="00900DE8">
        <w:rPr>
          <w:rFonts w:asciiTheme="minorHAnsi" w:eastAsia="Times New Roman" w:hAnsiTheme="minorHAnsi" w:cstheme="minorHAnsi"/>
          <w:color w:val="000000"/>
          <w:lang w:bidi="ar-SA"/>
        </w:rPr>
        <w:t>, I., Valenza, M.C., Benítez-</w:t>
      </w:r>
      <w:proofErr w:type="spellStart"/>
      <w:r w:rsidRPr="00900DE8">
        <w:rPr>
          <w:rFonts w:asciiTheme="minorHAnsi" w:eastAsia="Times New Roman" w:hAnsiTheme="minorHAnsi" w:cstheme="minorHAnsi"/>
          <w:color w:val="000000"/>
          <w:lang w:bidi="ar-SA"/>
        </w:rPr>
        <w:t>Feliponi</w:t>
      </w:r>
      <w:proofErr w:type="spellEnd"/>
      <w:r w:rsidRPr="00900DE8">
        <w:rPr>
          <w:rFonts w:asciiTheme="minorHAnsi" w:eastAsia="Times New Roman" w:hAnsiTheme="minorHAnsi" w:cstheme="minorHAnsi"/>
          <w:color w:val="000000"/>
          <w:lang w:bidi="ar-SA"/>
        </w:rPr>
        <w:t xml:space="preserve">, A. et al. </w:t>
      </w:r>
      <w:proofErr w:type="spellStart"/>
      <w:r w:rsidRPr="00900DE8">
        <w:rPr>
          <w:rFonts w:asciiTheme="minorHAnsi" w:eastAsia="Times New Roman" w:hAnsiTheme="minorHAnsi" w:cstheme="minorHAnsi"/>
          <w:color w:val="000000"/>
          <w:lang w:bidi="ar-SA"/>
        </w:rPr>
        <w:t>Clinical</w:t>
      </w:r>
      <w:proofErr w:type="spellEnd"/>
      <w:r w:rsidRPr="00900DE8">
        <w:rPr>
          <w:rFonts w:asciiTheme="minorHAnsi" w:eastAsia="Times New Roman" w:hAnsiTheme="minorHAnsi" w:cstheme="minorHAnsi"/>
          <w:color w:val="000000"/>
          <w:lang w:bidi="ar-SA"/>
        </w:rPr>
        <w:t xml:space="preserve"> profile and </w:t>
      </w:r>
      <w:proofErr w:type="spellStart"/>
      <w:r w:rsidRPr="00900DE8">
        <w:rPr>
          <w:rFonts w:asciiTheme="minorHAnsi" w:eastAsia="Times New Roman" w:hAnsiTheme="minorHAnsi" w:cstheme="minorHAnsi"/>
          <w:color w:val="000000"/>
          <w:lang w:bidi="ar-SA"/>
        </w:rPr>
        <w:t>evolution</w:t>
      </w:r>
      <w:proofErr w:type="spellEnd"/>
      <w:r w:rsidRPr="00900DE8">
        <w:rPr>
          <w:rFonts w:asciiTheme="minorHAnsi" w:eastAsia="Times New Roman" w:hAnsiTheme="minorHAnsi" w:cstheme="minorHAnsi"/>
          <w:color w:val="000000"/>
          <w:lang w:bidi="ar-SA"/>
        </w:rPr>
        <w:t xml:space="preserve"> of infants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included</w:t>
      </w:r>
      <w:proofErr w:type="spellEnd"/>
      <w:r w:rsidRPr="00900DE8">
        <w:rPr>
          <w:rFonts w:asciiTheme="minorHAnsi" w:eastAsia="Times New Roman" w:hAnsiTheme="minorHAnsi" w:cstheme="minorHAnsi"/>
          <w:color w:val="000000"/>
          <w:lang w:bidi="ar-SA"/>
        </w:rPr>
        <w:t xml:space="preserve"> in a conservative</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treatment</w:t>
      </w:r>
      <w:proofErr w:type="spellEnd"/>
      <w:r w:rsidRPr="00900DE8">
        <w:rPr>
          <w:rFonts w:asciiTheme="minorHAnsi" w:eastAsia="Times New Roman" w:hAnsiTheme="minorHAnsi" w:cstheme="minorHAnsi"/>
          <w:color w:val="000000"/>
          <w:lang w:bidi="ar-SA"/>
        </w:rPr>
        <w:t xml:space="preserve"> program. </w:t>
      </w:r>
      <w:proofErr w:type="spellStart"/>
      <w:r w:rsidRPr="00900DE8">
        <w:rPr>
          <w:rFonts w:asciiTheme="minorHAnsi" w:eastAsia="Times New Roman" w:hAnsiTheme="minorHAnsi" w:cstheme="minorHAnsi"/>
          <w:color w:val="000000"/>
          <w:lang w:bidi="ar-SA"/>
        </w:rPr>
        <w:t>Childs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Nerv</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Syst</w:t>
      </w:r>
      <w:proofErr w:type="spellEnd"/>
      <w:r w:rsidRPr="00900DE8">
        <w:rPr>
          <w:rFonts w:asciiTheme="minorHAnsi" w:eastAsia="Times New Roman" w:hAnsiTheme="minorHAnsi" w:cstheme="minorHAnsi"/>
          <w:color w:val="000000"/>
          <w:lang w:bidi="ar-SA"/>
        </w:rPr>
        <w:t xml:space="preserve"> 29, 1893–1898 (2013)</w:t>
      </w:r>
    </w:p>
    <w:p w14:paraId="79875786" w14:textId="2335A686"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Martiniuk</w:t>
      </w:r>
      <w:proofErr w:type="spellEnd"/>
      <w:r w:rsidRPr="00900DE8">
        <w:rPr>
          <w:rFonts w:asciiTheme="minorHAnsi" w:eastAsia="Times New Roman" w:hAnsiTheme="minorHAnsi" w:cstheme="minorHAnsi"/>
          <w:color w:val="000000"/>
          <w:lang w:bidi="ar-SA"/>
        </w:rPr>
        <w:t xml:space="preserve">, A. L., </w:t>
      </w:r>
      <w:proofErr w:type="spellStart"/>
      <w:r w:rsidRPr="00900DE8">
        <w:rPr>
          <w:rFonts w:asciiTheme="minorHAnsi" w:eastAsia="Times New Roman" w:hAnsiTheme="minorHAnsi" w:cstheme="minorHAnsi"/>
          <w:color w:val="000000"/>
          <w:lang w:bidi="ar-SA"/>
        </w:rPr>
        <w:t>Vujovich</w:t>
      </w:r>
      <w:proofErr w:type="spellEnd"/>
      <w:r w:rsidRPr="00900DE8">
        <w:rPr>
          <w:rFonts w:asciiTheme="minorHAnsi" w:eastAsia="Times New Roman" w:hAnsiTheme="minorHAnsi" w:cstheme="minorHAnsi"/>
          <w:color w:val="000000"/>
          <w:lang w:bidi="ar-SA"/>
        </w:rPr>
        <w:t xml:space="preserve">-Dunn, C., Park, M., Yu, W., &amp; Lucas, B. R. (2017).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developmental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delay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systematic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Journal of </w:t>
      </w:r>
      <w:proofErr w:type="spellStart"/>
      <w:r w:rsidRPr="00900DE8">
        <w:rPr>
          <w:rFonts w:asciiTheme="minorHAnsi" w:eastAsia="Times New Roman" w:hAnsiTheme="minorHAnsi" w:cstheme="minorHAnsi"/>
          <w:color w:val="000000"/>
          <w:lang w:bidi="ar-SA"/>
        </w:rPr>
        <w:t>Developmental</w:t>
      </w:r>
      <w:proofErr w:type="spellEnd"/>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&amp; </w:t>
      </w:r>
      <w:proofErr w:type="spellStart"/>
      <w:r w:rsidRPr="00900DE8">
        <w:rPr>
          <w:rFonts w:asciiTheme="minorHAnsi" w:eastAsia="Times New Roman" w:hAnsiTheme="minorHAnsi" w:cstheme="minorHAnsi"/>
          <w:color w:val="000000"/>
          <w:lang w:bidi="ar-SA"/>
        </w:rPr>
        <w:t>Behavioral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38(1), 67-78.</w:t>
      </w:r>
    </w:p>
    <w:p w14:paraId="1FC2F62D" w14:textId="6E3EEF5D"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van </w:t>
      </w:r>
      <w:proofErr w:type="spellStart"/>
      <w:r w:rsidRPr="00900DE8">
        <w:rPr>
          <w:rFonts w:asciiTheme="minorHAnsi" w:eastAsia="Times New Roman" w:hAnsiTheme="minorHAnsi" w:cstheme="minorHAnsi"/>
          <w:color w:val="000000"/>
          <w:lang w:bidi="ar-SA"/>
        </w:rPr>
        <w:t>Vlimmeren</w:t>
      </w:r>
      <w:proofErr w:type="spellEnd"/>
      <w:r w:rsidRPr="00900DE8">
        <w:rPr>
          <w:rFonts w:asciiTheme="minorHAnsi" w:eastAsia="Times New Roman" w:hAnsiTheme="minorHAnsi" w:cstheme="minorHAnsi"/>
          <w:color w:val="000000"/>
          <w:lang w:bidi="ar-SA"/>
        </w:rPr>
        <w:t xml:space="preserve">, L. A., van der Graaf, Y., </w:t>
      </w:r>
      <w:proofErr w:type="spellStart"/>
      <w:r w:rsidRPr="00900DE8">
        <w:rPr>
          <w:rFonts w:asciiTheme="minorHAnsi" w:eastAsia="Times New Roman" w:hAnsiTheme="minorHAnsi" w:cstheme="minorHAnsi"/>
          <w:color w:val="000000"/>
          <w:lang w:bidi="ar-SA"/>
        </w:rPr>
        <w:t>Boere-Boonekamp</w:t>
      </w:r>
      <w:proofErr w:type="spellEnd"/>
      <w:r w:rsidRPr="00900DE8">
        <w:rPr>
          <w:rFonts w:asciiTheme="minorHAnsi" w:eastAsia="Times New Roman" w:hAnsiTheme="minorHAnsi" w:cstheme="minorHAnsi"/>
          <w:color w:val="000000"/>
          <w:lang w:bidi="ar-SA"/>
        </w:rPr>
        <w:t xml:space="preserve">, M. M., L’Hoir, M. P., </w:t>
      </w:r>
      <w:proofErr w:type="spellStart"/>
      <w:r w:rsidRPr="00900DE8">
        <w:rPr>
          <w:rFonts w:asciiTheme="minorHAnsi" w:eastAsia="Times New Roman" w:hAnsiTheme="minorHAnsi" w:cstheme="minorHAnsi"/>
          <w:color w:val="000000"/>
          <w:lang w:bidi="ar-SA"/>
        </w:rPr>
        <w:t>Helders</w:t>
      </w:r>
      <w:proofErr w:type="spellEnd"/>
      <w:r w:rsidRPr="00900DE8">
        <w:rPr>
          <w:rFonts w:asciiTheme="minorHAnsi" w:eastAsia="Times New Roman" w:hAnsiTheme="minorHAnsi" w:cstheme="minorHAnsi"/>
          <w:color w:val="000000"/>
          <w:lang w:bidi="ar-SA"/>
        </w:rPr>
        <w:t xml:space="preserve">, P. J., &amp; </w:t>
      </w:r>
      <w:proofErr w:type="spellStart"/>
      <w:r w:rsidRPr="00900DE8">
        <w:rPr>
          <w:rFonts w:asciiTheme="minorHAnsi" w:eastAsia="Times New Roman" w:hAnsiTheme="minorHAnsi" w:cstheme="minorHAnsi"/>
          <w:color w:val="000000"/>
          <w:lang w:bidi="ar-SA"/>
        </w:rPr>
        <w:t>Engelbert</w:t>
      </w:r>
      <w:proofErr w:type="spellEnd"/>
      <w:r w:rsidRPr="00900DE8">
        <w:rPr>
          <w:rFonts w:asciiTheme="minorHAnsi" w:eastAsia="Times New Roman" w:hAnsiTheme="minorHAnsi" w:cstheme="minorHAnsi"/>
          <w:color w:val="000000"/>
          <w:lang w:bidi="ar-SA"/>
        </w:rPr>
        <w:t xml:space="preserve">, R. H. (2008). </w:t>
      </w:r>
      <w:proofErr w:type="spellStart"/>
      <w:r w:rsidRPr="00900DE8">
        <w:rPr>
          <w:rFonts w:asciiTheme="minorHAnsi" w:eastAsia="Times New Roman" w:hAnsiTheme="minorHAnsi" w:cstheme="minorHAnsi"/>
          <w:color w:val="000000"/>
          <w:lang w:bidi="ar-SA"/>
        </w:rPr>
        <w:t>Effect</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physical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on</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preference</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randomized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controlled</w:t>
      </w:r>
      <w:proofErr w:type="spellEnd"/>
      <w:r w:rsidRPr="00900DE8">
        <w:rPr>
          <w:rFonts w:asciiTheme="minorHAnsi" w:eastAsia="Times New Roman" w:hAnsiTheme="minorHAnsi" w:cstheme="minorHAnsi"/>
          <w:color w:val="000000"/>
          <w:lang w:bidi="ar-SA"/>
        </w:rPr>
        <w:t xml:space="preserve"> trial. Archives of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xml:space="preserve"> &amp; adolescent </w:t>
      </w:r>
      <w:proofErr w:type="spellStart"/>
      <w:r w:rsidRPr="00900DE8">
        <w:rPr>
          <w:rFonts w:asciiTheme="minorHAnsi" w:eastAsia="Times New Roman" w:hAnsiTheme="minorHAnsi" w:cstheme="minorHAnsi"/>
          <w:color w:val="000000"/>
          <w:lang w:bidi="ar-SA"/>
        </w:rPr>
        <w:t>medicine</w:t>
      </w:r>
      <w:proofErr w:type="spellEnd"/>
      <w:r w:rsidRPr="00900DE8">
        <w:rPr>
          <w:rFonts w:asciiTheme="minorHAnsi" w:eastAsia="Times New Roman" w:hAnsiTheme="minorHAnsi" w:cstheme="minorHAnsi"/>
          <w:color w:val="000000"/>
          <w:lang w:bidi="ar-SA"/>
        </w:rPr>
        <w:t>, 162(8), 712-718.</w:t>
      </w:r>
    </w:p>
    <w:p w14:paraId="156AE87A"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Mawji</w:t>
      </w:r>
      <w:proofErr w:type="spellEnd"/>
      <w:r w:rsidRPr="00900DE8">
        <w:rPr>
          <w:rFonts w:asciiTheme="minorHAnsi" w:eastAsia="Times New Roman" w:hAnsiTheme="minorHAnsi" w:cstheme="minorHAnsi"/>
          <w:color w:val="000000"/>
          <w:lang w:bidi="ar-SA"/>
        </w:rPr>
        <w:t xml:space="preserve">, A., </w:t>
      </w:r>
      <w:proofErr w:type="spellStart"/>
      <w:r w:rsidRPr="00900DE8">
        <w:rPr>
          <w:rFonts w:asciiTheme="minorHAnsi" w:eastAsia="Times New Roman" w:hAnsiTheme="minorHAnsi" w:cstheme="minorHAnsi"/>
          <w:color w:val="000000"/>
          <w:lang w:bidi="ar-SA"/>
        </w:rPr>
        <w:t>Vollman</w:t>
      </w:r>
      <w:proofErr w:type="spellEnd"/>
      <w:r w:rsidRPr="00900DE8">
        <w:rPr>
          <w:rFonts w:asciiTheme="minorHAnsi" w:eastAsia="Times New Roman" w:hAnsiTheme="minorHAnsi" w:cstheme="minorHAnsi"/>
          <w:color w:val="000000"/>
          <w:lang w:bidi="ar-SA"/>
        </w:rPr>
        <w:t xml:space="preserve">, A. R., </w:t>
      </w:r>
      <w:proofErr w:type="spellStart"/>
      <w:r w:rsidRPr="00900DE8">
        <w:rPr>
          <w:rFonts w:asciiTheme="minorHAnsi" w:eastAsia="Times New Roman" w:hAnsiTheme="minorHAnsi" w:cstheme="minorHAnsi"/>
          <w:color w:val="000000"/>
          <w:lang w:bidi="ar-SA"/>
        </w:rPr>
        <w:t>Hatfield</w:t>
      </w:r>
      <w:proofErr w:type="spellEnd"/>
      <w:r w:rsidRPr="00900DE8">
        <w:rPr>
          <w:rFonts w:asciiTheme="minorHAnsi" w:eastAsia="Times New Roman" w:hAnsiTheme="minorHAnsi" w:cstheme="minorHAnsi"/>
          <w:color w:val="000000"/>
          <w:lang w:bidi="ar-SA"/>
        </w:rPr>
        <w:t xml:space="preserve">, J., McNeil, D. A., &amp; Sauvé, R. (2013). The incidence of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cohort</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study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132(2), 298-304.</w:t>
      </w:r>
    </w:p>
    <w:p w14:paraId="416558C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WILLIAMS, Elizabeth Nicole. Head control and infant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towards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prevention</w:t>
      </w:r>
      <w:proofErr w:type="spellEnd"/>
      <w:r w:rsidRPr="00900DE8">
        <w:rPr>
          <w:rFonts w:asciiTheme="minorHAnsi" w:eastAsia="Times New Roman" w:hAnsiTheme="minorHAnsi" w:cstheme="minorHAnsi"/>
          <w:color w:val="000000"/>
          <w:lang w:bidi="ar-SA"/>
        </w:rPr>
        <w:t>. 2019. Thèse de doctorat.</w:t>
      </w:r>
    </w:p>
    <w:p w14:paraId="1F9C356F" w14:textId="4A10188E"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Patural</w:t>
      </w:r>
      <w:proofErr w:type="spellEnd"/>
      <w:r w:rsidRPr="00900DE8">
        <w:rPr>
          <w:rFonts w:asciiTheme="minorHAnsi" w:eastAsia="Times New Roman" w:hAnsiTheme="minorHAnsi" w:cstheme="minorHAnsi"/>
          <w:color w:val="000000"/>
          <w:lang w:bidi="ar-SA"/>
        </w:rPr>
        <w:t xml:space="preserve"> H, </w:t>
      </w:r>
      <w:proofErr w:type="spellStart"/>
      <w:r w:rsidRPr="00900DE8">
        <w:rPr>
          <w:rFonts w:asciiTheme="minorHAnsi" w:eastAsia="Times New Roman" w:hAnsiTheme="minorHAnsi" w:cstheme="minorHAnsi"/>
          <w:color w:val="000000"/>
          <w:lang w:bidi="ar-SA"/>
        </w:rPr>
        <w:t>Harrewijn</w:t>
      </w:r>
      <w:proofErr w:type="spellEnd"/>
      <w:r w:rsidRPr="00900DE8">
        <w:rPr>
          <w:rFonts w:asciiTheme="minorHAnsi" w:eastAsia="Times New Roman" w:hAnsiTheme="minorHAnsi" w:cstheme="minorHAnsi"/>
          <w:color w:val="000000"/>
          <w:lang w:bidi="ar-SA"/>
        </w:rPr>
        <w:t xml:space="preserve"> I, Cavalier A, Levieux K, Farges C, Gras </w:t>
      </w:r>
      <w:proofErr w:type="spellStart"/>
      <w:r w:rsidRPr="00900DE8">
        <w:rPr>
          <w:rFonts w:asciiTheme="minorHAnsi" w:eastAsia="Times New Roman" w:hAnsiTheme="minorHAnsi" w:cstheme="minorHAnsi"/>
          <w:color w:val="000000"/>
          <w:lang w:bidi="ar-SA"/>
        </w:rPr>
        <w:t>Leguen</w:t>
      </w:r>
      <w:proofErr w:type="spellEnd"/>
      <w:r w:rsidRPr="00900DE8">
        <w:rPr>
          <w:rFonts w:asciiTheme="minorHAnsi" w:eastAsia="Times New Roman" w:hAnsiTheme="minorHAnsi" w:cstheme="minorHAnsi"/>
          <w:color w:val="000000"/>
          <w:lang w:bidi="ar-SA"/>
        </w:rPr>
        <w:t xml:space="preserve"> C, et al. Désinformation concernant le couchage des nourrissons et la plagiocéphalie. Arch</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w:t>
      </w:r>
      <w:proofErr w:type="spellEnd"/>
      <w:r w:rsidRPr="00900DE8">
        <w:rPr>
          <w:rFonts w:asciiTheme="minorHAnsi" w:eastAsia="Times New Roman" w:hAnsiTheme="minorHAnsi" w:cstheme="minorHAnsi"/>
          <w:color w:val="000000"/>
          <w:lang w:bidi="ar-SA"/>
        </w:rPr>
        <w:t xml:space="preserve"> </w:t>
      </w:r>
      <w:proofErr w:type="gramStart"/>
      <w:r w:rsidRPr="00900DE8">
        <w:rPr>
          <w:rFonts w:asciiTheme="minorHAnsi" w:eastAsia="Times New Roman" w:hAnsiTheme="minorHAnsi" w:cstheme="minorHAnsi"/>
          <w:color w:val="000000"/>
          <w:lang w:bidi="ar-SA"/>
        </w:rPr>
        <w:t>2017;</w:t>
      </w:r>
      <w:proofErr w:type="gramEnd"/>
      <w:r w:rsidRPr="00900DE8">
        <w:rPr>
          <w:rFonts w:asciiTheme="minorHAnsi" w:eastAsia="Times New Roman" w:hAnsiTheme="minorHAnsi" w:cstheme="minorHAnsi"/>
          <w:color w:val="000000"/>
          <w:lang w:bidi="ar-SA"/>
        </w:rPr>
        <w:t>24(11):1057-9</w:t>
      </w:r>
    </w:p>
    <w:p w14:paraId="01B34B91" w14:textId="7A6A5DBF"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Cavalier, A., Picot, M. C., </w:t>
      </w:r>
      <w:proofErr w:type="spellStart"/>
      <w:r w:rsidRPr="00900DE8">
        <w:rPr>
          <w:rFonts w:asciiTheme="minorHAnsi" w:eastAsia="Times New Roman" w:hAnsiTheme="minorHAnsi" w:cstheme="minorHAnsi"/>
          <w:color w:val="000000"/>
          <w:lang w:bidi="ar-SA"/>
        </w:rPr>
        <w:t>Artiaga</w:t>
      </w:r>
      <w:proofErr w:type="spellEnd"/>
      <w:r w:rsidRPr="00900DE8">
        <w:rPr>
          <w:rFonts w:asciiTheme="minorHAnsi" w:eastAsia="Times New Roman" w:hAnsiTheme="minorHAnsi" w:cstheme="minorHAnsi"/>
          <w:color w:val="000000"/>
          <w:lang w:bidi="ar-SA"/>
        </w:rPr>
        <w:t xml:space="preserve">, C., </w:t>
      </w:r>
      <w:proofErr w:type="spellStart"/>
      <w:r w:rsidRPr="00900DE8">
        <w:rPr>
          <w:rFonts w:asciiTheme="minorHAnsi" w:eastAsia="Times New Roman" w:hAnsiTheme="minorHAnsi" w:cstheme="minorHAnsi"/>
          <w:color w:val="000000"/>
          <w:lang w:bidi="ar-SA"/>
        </w:rPr>
        <w:t>Mazurier</w:t>
      </w:r>
      <w:proofErr w:type="spellEnd"/>
      <w:r w:rsidRPr="00900DE8">
        <w:rPr>
          <w:rFonts w:asciiTheme="minorHAnsi" w:eastAsia="Times New Roman" w:hAnsiTheme="minorHAnsi" w:cstheme="minorHAnsi"/>
          <w:color w:val="000000"/>
          <w:lang w:bidi="ar-SA"/>
        </w:rPr>
        <w:t xml:space="preserve">, E., </w:t>
      </w:r>
      <w:proofErr w:type="spellStart"/>
      <w:r w:rsidRPr="00900DE8">
        <w:rPr>
          <w:rFonts w:asciiTheme="minorHAnsi" w:eastAsia="Times New Roman" w:hAnsiTheme="minorHAnsi" w:cstheme="minorHAnsi"/>
          <w:color w:val="000000"/>
          <w:lang w:bidi="ar-SA"/>
        </w:rPr>
        <w:t>Amilhau</w:t>
      </w:r>
      <w:proofErr w:type="spellEnd"/>
      <w:r w:rsidRPr="00900DE8">
        <w:rPr>
          <w:rFonts w:asciiTheme="minorHAnsi" w:eastAsia="Times New Roman" w:hAnsiTheme="minorHAnsi" w:cstheme="minorHAnsi"/>
          <w:color w:val="000000"/>
          <w:lang w:bidi="ar-SA"/>
        </w:rPr>
        <w:t xml:space="preserve">, M. O., </w:t>
      </w:r>
      <w:proofErr w:type="spellStart"/>
      <w:r w:rsidRPr="00900DE8">
        <w:rPr>
          <w:rFonts w:asciiTheme="minorHAnsi" w:eastAsia="Times New Roman" w:hAnsiTheme="minorHAnsi" w:cstheme="minorHAnsi"/>
          <w:color w:val="000000"/>
          <w:lang w:bidi="ar-SA"/>
        </w:rPr>
        <w:t>Froye</w:t>
      </w:r>
      <w:proofErr w:type="spellEnd"/>
      <w:r w:rsidRPr="00900DE8">
        <w:rPr>
          <w:rFonts w:asciiTheme="minorHAnsi" w:eastAsia="Times New Roman" w:hAnsiTheme="minorHAnsi" w:cstheme="minorHAnsi"/>
          <w:color w:val="000000"/>
          <w:lang w:bidi="ar-SA"/>
        </w:rPr>
        <w:t xml:space="preserve">, E., ... &amp; </w:t>
      </w:r>
      <w:proofErr w:type="spellStart"/>
      <w:r w:rsidRPr="00900DE8">
        <w:rPr>
          <w:rFonts w:asciiTheme="minorHAnsi" w:eastAsia="Times New Roman" w:hAnsiTheme="minorHAnsi" w:cstheme="minorHAnsi"/>
          <w:color w:val="000000"/>
          <w:lang w:bidi="ar-SA"/>
        </w:rPr>
        <w:t>Picaud</w:t>
      </w:r>
      <w:proofErr w:type="spellEnd"/>
      <w:r w:rsidRPr="00900DE8">
        <w:rPr>
          <w:rFonts w:asciiTheme="minorHAnsi" w:eastAsia="Times New Roman" w:hAnsiTheme="minorHAnsi" w:cstheme="minorHAnsi"/>
          <w:color w:val="000000"/>
          <w:lang w:bidi="ar-SA"/>
        </w:rPr>
        <w:t xml:space="preserve">, J. C. (2011). Prevention of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in</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neonates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Early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human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development</w:t>
      </w:r>
      <w:proofErr w:type="spellEnd"/>
      <w:r w:rsidRPr="00900DE8">
        <w:rPr>
          <w:rFonts w:asciiTheme="minorHAnsi" w:eastAsia="Times New Roman" w:hAnsiTheme="minorHAnsi" w:cstheme="minorHAnsi"/>
          <w:color w:val="000000"/>
          <w:lang w:bidi="ar-SA"/>
        </w:rPr>
        <w:t>, 87(8), 537-543.</w:t>
      </w:r>
    </w:p>
    <w:p w14:paraId="3D7A926B" w14:textId="2BF192A9"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lastRenderedPageBreak/>
        <w:t xml:space="preserve">• Leung, A., Mandrusiak, A., </w:t>
      </w:r>
      <w:proofErr w:type="spellStart"/>
      <w:r w:rsidRPr="00900DE8">
        <w:rPr>
          <w:rFonts w:asciiTheme="minorHAnsi" w:eastAsia="Times New Roman" w:hAnsiTheme="minorHAnsi" w:cstheme="minorHAnsi"/>
          <w:color w:val="000000"/>
          <w:lang w:bidi="ar-SA"/>
        </w:rPr>
        <w:t>Watter</w:t>
      </w:r>
      <w:proofErr w:type="spellEnd"/>
      <w:r w:rsidRPr="00900DE8">
        <w:rPr>
          <w:rFonts w:asciiTheme="minorHAnsi" w:eastAsia="Times New Roman" w:hAnsiTheme="minorHAnsi" w:cstheme="minorHAnsi"/>
          <w:color w:val="000000"/>
          <w:lang w:bidi="ar-SA"/>
        </w:rPr>
        <w:t xml:space="preserve">, P., </w:t>
      </w:r>
      <w:proofErr w:type="spellStart"/>
      <w:r w:rsidRPr="00900DE8">
        <w:rPr>
          <w:rFonts w:asciiTheme="minorHAnsi" w:eastAsia="Times New Roman" w:hAnsiTheme="minorHAnsi" w:cstheme="minorHAnsi"/>
          <w:color w:val="000000"/>
          <w:lang w:bidi="ar-SA"/>
        </w:rPr>
        <w:t>Gavranich</w:t>
      </w:r>
      <w:proofErr w:type="spellEnd"/>
      <w:r w:rsidRPr="00900DE8">
        <w:rPr>
          <w:rFonts w:asciiTheme="minorHAnsi" w:eastAsia="Times New Roman" w:hAnsiTheme="minorHAnsi" w:cstheme="minorHAnsi"/>
          <w:color w:val="000000"/>
          <w:lang w:bidi="ar-SA"/>
        </w:rPr>
        <w:t xml:space="preserve">, J., &amp; Johnston, L. (2017).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is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associated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sternocleidomastoid</w:t>
      </w:r>
      <w:proofErr w:type="spellEnd"/>
      <w:r w:rsidRPr="00900DE8">
        <w:rPr>
          <w:rFonts w:asciiTheme="minorHAnsi" w:eastAsia="Times New Roman" w:hAnsiTheme="minorHAnsi" w:cstheme="minorHAnsi"/>
          <w:color w:val="000000"/>
          <w:lang w:bidi="ar-SA"/>
        </w:rPr>
        <w:t xml:space="preserve"> muscle activation</w:t>
      </w:r>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in </w:t>
      </w:r>
      <w:proofErr w:type="spellStart"/>
      <w:r w:rsidRPr="00900DE8">
        <w:rPr>
          <w:rFonts w:asciiTheme="minorHAnsi" w:eastAsia="Times New Roman" w:hAnsiTheme="minorHAnsi" w:cstheme="minorHAnsi"/>
          <w:color w:val="000000"/>
          <w:lang w:bidi="ar-SA"/>
        </w:rPr>
        <w:t>healthy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term</w:t>
      </w:r>
      <w:proofErr w:type="spellEnd"/>
      <w:r w:rsidRPr="00900DE8">
        <w:rPr>
          <w:rFonts w:asciiTheme="minorHAnsi" w:eastAsia="Times New Roman" w:hAnsiTheme="minorHAnsi" w:cstheme="minorHAnsi"/>
          <w:color w:val="000000"/>
          <w:lang w:bidi="ar-SA"/>
        </w:rPr>
        <w:t xml:space="preserve"> infants. </w:t>
      </w:r>
      <w:proofErr w:type="spellStart"/>
      <w:r w:rsidRPr="00900DE8">
        <w:rPr>
          <w:rFonts w:asciiTheme="minorHAnsi" w:eastAsia="Times New Roman" w:hAnsiTheme="minorHAnsi" w:cstheme="minorHAnsi"/>
          <w:color w:val="000000"/>
          <w:lang w:bidi="ar-SA"/>
        </w:rPr>
        <w:t>Child's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Nervous</w:t>
      </w:r>
      <w:proofErr w:type="spellEnd"/>
      <w:r w:rsidRPr="00900DE8">
        <w:rPr>
          <w:rFonts w:asciiTheme="minorHAnsi" w:eastAsia="Times New Roman" w:hAnsiTheme="minorHAnsi" w:cstheme="minorHAnsi"/>
          <w:color w:val="000000"/>
          <w:lang w:bidi="ar-SA"/>
        </w:rPr>
        <w:t xml:space="preserve"> System, 33(4), 617-624.</w:t>
      </w:r>
    </w:p>
    <w:p w14:paraId="6EE85768" w14:textId="653562B9"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Looman</w:t>
      </w:r>
      <w:proofErr w:type="spellEnd"/>
      <w:r w:rsidRPr="00900DE8">
        <w:rPr>
          <w:rFonts w:asciiTheme="minorHAnsi" w:eastAsia="Times New Roman" w:hAnsiTheme="minorHAnsi" w:cstheme="minorHAnsi"/>
          <w:color w:val="000000"/>
          <w:lang w:bidi="ar-SA"/>
        </w:rPr>
        <w:t>, W. S., &amp; Flannery, A. B. K. (2012). Evidence-</w:t>
      </w:r>
      <w:proofErr w:type="spellStart"/>
      <w:r w:rsidRPr="00900DE8">
        <w:rPr>
          <w:rFonts w:asciiTheme="minorHAnsi" w:eastAsia="Times New Roman" w:hAnsiTheme="minorHAnsi" w:cstheme="minorHAnsi"/>
          <w:color w:val="000000"/>
          <w:lang w:bidi="ar-SA"/>
        </w:rPr>
        <w:t>based</w:t>
      </w:r>
      <w:proofErr w:type="spellEnd"/>
      <w:r w:rsidRPr="00900DE8">
        <w:rPr>
          <w:rFonts w:asciiTheme="minorHAnsi" w:eastAsia="Times New Roman" w:hAnsiTheme="minorHAnsi" w:cstheme="minorHAnsi"/>
          <w:color w:val="000000"/>
          <w:lang w:bidi="ar-SA"/>
        </w:rPr>
        <w:t xml:space="preserve"> care of the </w:t>
      </w:r>
      <w:proofErr w:type="spellStart"/>
      <w:r w:rsidRPr="00900DE8">
        <w:rPr>
          <w:rFonts w:asciiTheme="minorHAnsi" w:eastAsia="Times New Roman" w:hAnsiTheme="minorHAnsi" w:cstheme="minorHAnsi"/>
          <w:color w:val="000000"/>
          <w:lang w:bidi="ar-SA"/>
        </w:rPr>
        <w:t>child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Part </w:t>
      </w:r>
      <w:proofErr w:type="gramStart"/>
      <w:r w:rsidRPr="00900DE8">
        <w:rPr>
          <w:rFonts w:asciiTheme="minorHAnsi" w:eastAsia="Times New Roman" w:hAnsiTheme="minorHAnsi" w:cstheme="minorHAnsi"/>
          <w:color w:val="000000"/>
          <w:lang w:bidi="ar-SA"/>
        </w:rPr>
        <w:t>I:</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assessment</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diagnosis</w:t>
      </w:r>
      <w:proofErr w:type="spellEnd"/>
      <w:r w:rsidRPr="00900DE8">
        <w:rPr>
          <w:rFonts w:asciiTheme="minorHAnsi" w:eastAsia="Times New Roman" w:hAnsiTheme="minorHAnsi" w:cstheme="minorHAnsi"/>
          <w:color w:val="000000"/>
          <w:lang w:bidi="ar-SA"/>
        </w:rPr>
        <w:t>. Journal of</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xml:space="preserve"> Care, 26(4), 242-250.</w:t>
      </w:r>
    </w:p>
    <w:p w14:paraId="3854458E" w14:textId="0103C772"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Flannery, A. B. K., </w:t>
      </w:r>
      <w:proofErr w:type="spellStart"/>
      <w:r w:rsidRPr="00900DE8">
        <w:rPr>
          <w:rFonts w:asciiTheme="minorHAnsi" w:eastAsia="Times New Roman" w:hAnsiTheme="minorHAnsi" w:cstheme="minorHAnsi"/>
          <w:color w:val="000000"/>
          <w:lang w:bidi="ar-SA"/>
        </w:rPr>
        <w:t>Looman</w:t>
      </w:r>
      <w:proofErr w:type="spellEnd"/>
      <w:r w:rsidRPr="00900DE8">
        <w:rPr>
          <w:rFonts w:asciiTheme="minorHAnsi" w:eastAsia="Times New Roman" w:hAnsiTheme="minorHAnsi" w:cstheme="minorHAnsi"/>
          <w:color w:val="000000"/>
          <w:lang w:bidi="ar-SA"/>
        </w:rPr>
        <w:t xml:space="preserve">, W. S., &amp; </w:t>
      </w:r>
      <w:proofErr w:type="spellStart"/>
      <w:r w:rsidRPr="00900DE8">
        <w:rPr>
          <w:rFonts w:asciiTheme="minorHAnsi" w:eastAsia="Times New Roman" w:hAnsiTheme="minorHAnsi" w:cstheme="minorHAnsi"/>
          <w:color w:val="000000"/>
          <w:lang w:bidi="ar-SA"/>
        </w:rPr>
        <w:t>Kemper</w:t>
      </w:r>
      <w:proofErr w:type="spellEnd"/>
      <w:r w:rsidRPr="00900DE8">
        <w:rPr>
          <w:rFonts w:asciiTheme="minorHAnsi" w:eastAsia="Times New Roman" w:hAnsiTheme="minorHAnsi" w:cstheme="minorHAnsi"/>
          <w:color w:val="000000"/>
          <w:lang w:bidi="ar-SA"/>
        </w:rPr>
        <w:t>, K. (2012). Evidence-</w:t>
      </w:r>
      <w:proofErr w:type="spellStart"/>
      <w:r w:rsidRPr="00900DE8">
        <w:rPr>
          <w:rFonts w:asciiTheme="minorHAnsi" w:eastAsia="Times New Roman" w:hAnsiTheme="minorHAnsi" w:cstheme="minorHAnsi"/>
          <w:color w:val="000000"/>
          <w:lang w:bidi="ar-SA"/>
        </w:rPr>
        <w:t>based</w:t>
      </w:r>
      <w:proofErr w:type="spellEnd"/>
      <w:r w:rsidRPr="00900DE8">
        <w:rPr>
          <w:rFonts w:asciiTheme="minorHAnsi" w:eastAsia="Times New Roman" w:hAnsiTheme="minorHAnsi" w:cstheme="minorHAnsi"/>
          <w:color w:val="000000"/>
          <w:lang w:bidi="ar-SA"/>
        </w:rPr>
        <w:t xml:space="preserve"> care of the </w:t>
      </w:r>
      <w:proofErr w:type="spellStart"/>
      <w:r w:rsidRPr="00900DE8">
        <w:rPr>
          <w:rFonts w:asciiTheme="minorHAnsi" w:eastAsia="Times New Roman" w:hAnsiTheme="minorHAnsi" w:cstheme="minorHAnsi"/>
          <w:color w:val="000000"/>
          <w:lang w:bidi="ar-SA"/>
        </w:rPr>
        <w:t>child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part </w:t>
      </w:r>
      <w:proofErr w:type="gramStart"/>
      <w:r w:rsidRPr="00900DE8">
        <w:rPr>
          <w:rFonts w:asciiTheme="minorHAnsi" w:eastAsia="Times New Roman" w:hAnsiTheme="minorHAnsi" w:cstheme="minorHAnsi"/>
          <w:color w:val="000000"/>
          <w:lang w:bidi="ar-SA"/>
        </w:rPr>
        <w:t>II:</w:t>
      </w:r>
      <w:proofErr w:type="gramEnd"/>
      <w:r w:rsidRPr="00900DE8">
        <w:rPr>
          <w:rFonts w:asciiTheme="minorHAnsi" w:eastAsia="Times New Roman" w:hAnsiTheme="minorHAnsi" w:cstheme="minorHAnsi"/>
          <w:color w:val="000000"/>
          <w:lang w:bidi="ar-SA"/>
        </w:rPr>
        <w:t xml:space="preserve"> management. Journal of</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xml:space="preserve"> Care, 26(5), 320-331.</w:t>
      </w:r>
    </w:p>
    <w:p w14:paraId="6FFADA01" w14:textId="0906FF10"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Robinson, S., &amp; Proctor, M. (2009). </w:t>
      </w:r>
      <w:proofErr w:type="spellStart"/>
      <w:r w:rsidRPr="00900DE8">
        <w:rPr>
          <w:rFonts w:asciiTheme="minorHAnsi" w:eastAsia="Times New Roman" w:hAnsiTheme="minorHAnsi" w:cstheme="minorHAnsi"/>
          <w:color w:val="000000"/>
          <w:lang w:bidi="ar-SA"/>
        </w:rPr>
        <w:t>Diagnosis</w:t>
      </w:r>
      <w:proofErr w:type="spellEnd"/>
      <w:r w:rsidRPr="00900DE8">
        <w:rPr>
          <w:rFonts w:asciiTheme="minorHAnsi" w:eastAsia="Times New Roman" w:hAnsiTheme="minorHAnsi" w:cstheme="minorHAnsi"/>
          <w:color w:val="000000"/>
          <w:lang w:bidi="ar-SA"/>
        </w:rPr>
        <w:t xml:space="preserve"> and management of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Journal of </w:t>
      </w:r>
      <w:proofErr w:type="spellStart"/>
      <w:proofErr w:type="gramStart"/>
      <w:r w:rsidRPr="00900DE8">
        <w:rPr>
          <w:rFonts w:asciiTheme="minorHAnsi" w:eastAsia="Times New Roman" w:hAnsiTheme="minorHAnsi" w:cstheme="minorHAnsi"/>
          <w:color w:val="000000"/>
          <w:lang w:bidi="ar-SA"/>
        </w:rPr>
        <w:t>Neurosurgery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3(4), 284-295.</w:t>
      </w:r>
    </w:p>
    <w:p w14:paraId="2674B002" w14:textId="30B78CCA"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Hutchison, B. L., Stewart, A. W., De </w:t>
      </w:r>
      <w:proofErr w:type="spellStart"/>
      <w:r w:rsidRPr="00900DE8">
        <w:rPr>
          <w:rFonts w:asciiTheme="minorHAnsi" w:eastAsia="Times New Roman" w:hAnsiTheme="minorHAnsi" w:cstheme="minorHAnsi"/>
          <w:color w:val="000000"/>
          <w:lang w:bidi="ar-SA"/>
        </w:rPr>
        <w:t>Chalain</w:t>
      </w:r>
      <w:proofErr w:type="spellEnd"/>
      <w:r w:rsidRPr="00900DE8">
        <w:rPr>
          <w:rFonts w:asciiTheme="minorHAnsi" w:eastAsia="Times New Roman" w:hAnsiTheme="minorHAnsi" w:cstheme="minorHAnsi"/>
          <w:color w:val="000000"/>
          <w:lang w:bidi="ar-SA"/>
        </w:rPr>
        <w:t xml:space="preserve">, T. B., &amp; Mitchell, E. A. (2010). A </w:t>
      </w:r>
      <w:proofErr w:type="spellStart"/>
      <w:r w:rsidRPr="00900DE8">
        <w:rPr>
          <w:rFonts w:asciiTheme="minorHAnsi" w:eastAsia="Times New Roman" w:hAnsiTheme="minorHAnsi" w:cstheme="minorHAnsi"/>
          <w:color w:val="000000"/>
          <w:lang w:bidi="ar-SA"/>
        </w:rPr>
        <w:t>randomized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controlled</w:t>
      </w:r>
      <w:proofErr w:type="spellEnd"/>
      <w:r w:rsidRPr="00900DE8">
        <w:rPr>
          <w:rFonts w:asciiTheme="minorHAnsi" w:eastAsia="Times New Roman" w:hAnsiTheme="minorHAnsi" w:cstheme="minorHAnsi"/>
          <w:color w:val="000000"/>
          <w:lang w:bidi="ar-SA"/>
        </w:rPr>
        <w:t xml:space="preserve"> trial of </w:t>
      </w:r>
      <w:proofErr w:type="spellStart"/>
      <w:r w:rsidRPr="00900DE8">
        <w:rPr>
          <w:rFonts w:asciiTheme="minorHAnsi" w:eastAsia="Times New Roman" w:hAnsiTheme="minorHAnsi" w:cstheme="minorHAnsi"/>
          <w:color w:val="000000"/>
          <w:lang w:bidi="ar-SA"/>
        </w:rPr>
        <w:t>positioning</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treatments</w:t>
      </w:r>
      <w:proofErr w:type="spellEnd"/>
      <w:r w:rsidRPr="00900DE8">
        <w:rPr>
          <w:rFonts w:asciiTheme="minorHAnsi" w:eastAsia="Times New Roman" w:hAnsiTheme="minorHAnsi" w:cstheme="minorHAnsi"/>
          <w:color w:val="000000"/>
          <w:lang w:bidi="ar-SA"/>
        </w:rPr>
        <w:t xml:space="preserve"> in infants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head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shape</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deformities</w:t>
      </w:r>
      <w:proofErr w:type="spellEnd"/>
      <w:r w:rsidRPr="00900DE8">
        <w:rPr>
          <w:rFonts w:asciiTheme="minorHAnsi" w:eastAsia="Times New Roman" w:hAnsiTheme="minorHAnsi" w:cstheme="minorHAnsi"/>
          <w:color w:val="000000"/>
          <w:lang w:bidi="ar-SA"/>
        </w:rPr>
        <w:t xml:space="preserve">. Acta </w:t>
      </w:r>
      <w:proofErr w:type="spellStart"/>
      <w:r w:rsidRPr="00900DE8">
        <w:rPr>
          <w:rFonts w:asciiTheme="minorHAnsi" w:eastAsia="Times New Roman" w:hAnsiTheme="minorHAnsi" w:cstheme="minorHAnsi"/>
          <w:color w:val="000000"/>
          <w:lang w:bidi="ar-SA"/>
        </w:rPr>
        <w:t>Paediatrica</w:t>
      </w:r>
      <w:proofErr w:type="spellEnd"/>
      <w:r w:rsidRPr="00900DE8">
        <w:rPr>
          <w:rFonts w:asciiTheme="minorHAnsi" w:eastAsia="Times New Roman" w:hAnsiTheme="minorHAnsi" w:cstheme="minorHAnsi"/>
          <w:color w:val="000000"/>
          <w:lang w:bidi="ar-SA"/>
        </w:rPr>
        <w:t>, 99(10), 1556-1560</w:t>
      </w:r>
    </w:p>
    <w:p w14:paraId="099A302C" w14:textId="132F3549"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Hutchison, B. L., Stewart, A. W., &amp; Mitchell, E. A. (2011).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follow-up of </w:t>
      </w:r>
      <w:proofErr w:type="spellStart"/>
      <w:r w:rsidRPr="00900DE8">
        <w:rPr>
          <w:rFonts w:asciiTheme="minorHAnsi" w:eastAsia="Times New Roman" w:hAnsiTheme="minorHAnsi" w:cstheme="minorHAnsi"/>
          <w:color w:val="000000"/>
          <w:lang w:bidi="ar-SA"/>
        </w:rPr>
        <w:t>head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shape</w:t>
      </w:r>
      <w:proofErr w:type="spellEnd"/>
      <w:r w:rsidRPr="00900DE8">
        <w:rPr>
          <w:rFonts w:asciiTheme="minorHAnsi" w:eastAsia="Times New Roman" w:hAnsiTheme="minorHAnsi" w:cstheme="minorHAnsi"/>
          <w:color w:val="000000"/>
          <w:lang w:bidi="ar-SA"/>
        </w:rPr>
        <w:t xml:space="preserve">, parental </w:t>
      </w:r>
      <w:proofErr w:type="spellStart"/>
      <w:r w:rsidRPr="00900DE8">
        <w:rPr>
          <w:rFonts w:asciiTheme="minorHAnsi" w:eastAsia="Times New Roman" w:hAnsiTheme="minorHAnsi" w:cstheme="minorHAnsi"/>
          <w:color w:val="000000"/>
          <w:lang w:bidi="ar-SA"/>
        </w:rPr>
        <w:t>concern</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neurodevelopment</w:t>
      </w:r>
      <w:proofErr w:type="spellEnd"/>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at </w:t>
      </w:r>
      <w:proofErr w:type="spellStart"/>
      <w:r w:rsidRPr="00900DE8">
        <w:rPr>
          <w:rFonts w:asciiTheme="minorHAnsi" w:eastAsia="Times New Roman" w:hAnsiTheme="minorHAnsi" w:cstheme="minorHAnsi"/>
          <w:color w:val="000000"/>
          <w:lang w:bidi="ar-SA"/>
        </w:rPr>
        <w:t>ages</w:t>
      </w:r>
      <w:proofErr w:type="spellEnd"/>
      <w:r w:rsidRPr="00900DE8">
        <w:rPr>
          <w:rFonts w:asciiTheme="minorHAnsi" w:eastAsia="Times New Roman" w:hAnsiTheme="minorHAnsi" w:cstheme="minorHAnsi"/>
          <w:color w:val="000000"/>
          <w:lang w:bidi="ar-SA"/>
        </w:rPr>
        <w:t xml:space="preserve"> 3 and 4 </w:t>
      </w:r>
      <w:proofErr w:type="spellStart"/>
      <w:r w:rsidRPr="00900DE8">
        <w:rPr>
          <w:rFonts w:asciiTheme="minorHAnsi" w:eastAsia="Times New Roman" w:hAnsiTheme="minorHAnsi" w:cstheme="minorHAnsi"/>
          <w:color w:val="000000"/>
          <w:lang w:bidi="ar-SA"/>
        </w:rPr>
        <w:t>years</w:t>
      </w:r>
      <w:proofErr w:type="spellEnd"/>
      <w:r w:rsidRPr="00900DE8">
        <w:rPr>
          <w:rFonts w:asciiTheme="minorHAnsi" w:eastAsia="Times New Roman" w:hAnsiTheme="minorHAnsi" w:cstheme="minorHAnsi"/>
          <w:color w:val="000000"/>
          <w:lang w:bidi="ar-SA"/>
        </w:rPr>
        <w:t xml:space="preserve">. Archives of </w:t>
      </w:r>
      <w:proofErr w:type="spellStart"/>
      <w:r w:rsidRPr="00900DE8">
        <w:rPr>
          <w:rFonts w:asciiTheme="minorHAnsi" w:eastAsia="Times New Roman" w:hAnsiTheme="minorHAnsi" w:cstheme="minorHAnsi"/>
          <w:color w:val="000000"/>
          <w:lang w:bidi="ar-SA"/>
        </w:rPr>
        <w:t>disease</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childhood</w:t>
      </w:r>
      <w:proofErr w:type="spellEnd"/>
      <w:r w:rsidRPr="00900DE8">
        <w:rPr>
          <w:rFonts w:asciiTheme="minorHAnsi" w:eastAsia="Times New Roman" w:hAnsiTheme="minorHAnsi" w:cstheme="minorHAnsi"/>
          <w:color w:val="000000"/>
          <w:lang w:bidi="ar-SA"/>
        </w:rPr>
        <w:t>, 96(1), 85-90.</w:t>
      </w:r>
    </w:p>
    <w:p w14:paraId="7CBCDB4E" w14:textId="68FC2A04"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KLUBA, Susanne, </w:t>
      </w:r>
      <w:proofErr w:type="spellStart"/>
      <w:r w:rsidRPr="00900DE8">
        <w:rPr>
          <w:rFonts w:asciiTheme="minorHAnsi" w:eastAsia="Times New Roman" w:hAnsiTheme="minorHAnsi" w:cstheme="minorHAnsi"/>
          <w:color w:val="000000"/>
          <w:lang w:bidi="ar-SA"/>
        </w:rPr>
        <w:t>ROßKOPF</w:t>
      </w:r>
      <w:proofErr w:type="spellEnd"/>
      <w:r w:rsidRPr="00900DE8">
        <w:rPr>
          <w:rFonts w:asciiTheme="minorHAnsi" w:eastAsia="Times New Roman" w:hAnsiTheme="minorHAnsi" w:cstheme="minorHAnsi"/>
          <w:color w:val="000000"/>
          <w:lang w:bidi="ar-SA"/>
        </w:rPr>
        <w:t xml:space="preserve">, Fabian, KRAUT, </w:t>
      </w:r>
      <w:proofErr w:type="spellStart"/>
      <w:r w:rsidRPr="00900DE8">
        <w:rPr>
          <w:rFonts w:asciiTheme="minorHAnsi" w:eastAsia="Times New Roman" w:hAnsiTheme="minorHAnsi" w:cstheme="minorHAnsi"/>
          <w:color w:val="000000"/>
          <w:lang w:bidi="ar-SA"/>
        </w:rPr>
        <w:t>Wiebke</w:t>
      </w:r>
      <w:proofErr w:type="spellEnd"/>
      <w:r w:rsidRPr="00900DE8">
        <w:rPr>
          <w:rFonts w:asciiTheme="minorHAnsi" w:eastAsia="Times New Roman" w:hAnsiTheme="minorHAnsi" w:cstheme="minorHAnsi"/>
          <w:color w:val="000000"/>
          <w:lang w:bidi="ar-SA"/>
        </w:rPr>
        <w:t xml:space="preserve">, et al. Malocclusion in the </w:t>
      </w:r>
      <w:proofErr w:type="spellStart"/>
      <w:r w:rsidRPr="00900DE8">
        <w:rPr>
          <w:rFonts w:asciiTheme="minorHAnsi" w:eastAsia="Times New Roman" w:hAnsiTheme="minorHAnsi" w:cstheme="minorHAnsi"/>
          <w:color w:val="000000"/>
          <w:lang w:bidi="ar-SA"/>
        </w:rPr>
        <w:t>primary</w:t>
      </w:r>
      <w:proofErr w:type="spellEnd"/>
      <w:r w:rsidRPr="00900DE8">
        <w:rPr>
          <w:rFonts w:asciiTheme="minorHAnsi" w:eastAsia="Times New Roman" w:hAnsiTheme="minorHAnsi" w:cstheme="minorHAnsi"/>
          <w:color w:val="000000"/>
          <w:lang w:bidi="ar-SA"/>
        </w:rPr>
        <w:t xml:space="preserve"> dentition in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without</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C</w:t>
      </w:r>
      <w:proofErr w:type="spellStart"/>
      <w:r w:rsidRPr="00900DE8">
        <w:rPr>
          <w:rFonts w:asciiTheme="minorHAnsi" w:eastAsia="Times New Roman" w:hAnsiTheme="minorHAnsi" w:cstheme="minorHAnsi"/>
          <w:color w:val="000000"/>
          <w:lang w:bidi="ar-SA"/>
        </w:rPr>
        <w:t>linical</w:t>
      </w:r>
      <w:proofErr w:type="spellEnd"/>
      <w:r w:rsidRPr="00900DE8">
        <w:rPr>
          <w:rFonts w:asciiTheme="minorHAnsi" w:eastAsia="Times New Roman" w:hAnsiTheme="minorHAnsi" w:cstheme="minorHAnsi"/>
          <w:color w:val="000000"/>
          <w:lang w:bidi="ar-SA"/>
        </w:rPr>
        <w:t xml:space="preserve"> oral investigations, 2016, vol. 20, no 9, p. 2395-2401.</w:t>
      </w:r>
    </w:p>
    <w:p w14:paraId="5ED77266" w14:textId="2CE4C3AE"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Wittmeier</w:t>
      </w:r>
      <w:proofErr w:type="spellEnd"/>
      <w:r w:rsidRPr="00900DE8">
        <w:rPr>
          <w:rFonts w:asciiTheme="minorHAnsi" w:eastAsia="Times New Roman" w:hAnsiTheme="minorHAnsi" w:cstheme="minorHAnsi"/>
          <w:color w:val="000000"/>
          <w:lang w:bidi="ar-SA"/>
        </w:rPr>
        <w:t xml:space="preserve">, K., &amp; Mulder, K. (2017). Time to </w:t>
      </w:r>
      <w:proofErr w:type="spellStart"/>
      <w:r w:rsidRPr="00900DE8">
        <w:rPr>
          <w:rFonts w:asciiTheme="minorHAnsi" w:eastAsia="Times New Roman" w:hAnsiTheme="minorHAnsi" w:cstheme="minorHAnsi"/>
          <w:color w:val="000000"/>
          <w:lang w:bidi="ar-SA"/>
        </w:rPr>
        <w:t>revisit</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tummy</w:t>
      </w:r>
      <w:proofErr w:type="spellEnd"/>
      <w:r w:rsidRPr="00900DE8">
        <w:rPr>
          <w:rFonts w:asciiTheme="minorHAnsi" w:eastAsia="Times New Roman" w:hAnsiTheme="minorHAnsi" w:cstheme="minorHAnsi"/>
          <w:color w:val="000000"/>
          <w:lang w:bidi="ar-SA"/>
        </w:rPr>
        <w:t xml:space="preserve"> </w:t>
      </w:r>
      <w:proofErr w:type="gramStart"/>
      <w:r w:rsidRPr="00900DE8">
        <w:rPr>
          <w:rFonts w:asciiTheme="minorHAnsi" w:eastAsia="Times New Roman" w:hAnsiTheme="minorHAnsi" w:cstheme="minorHAnsi"/>
          <w:color w:val="000000"/>
          <w:lang w:bidi="ar-SA"/>
        </w:rPr>
        <w:t>time:</w:t>
      </w:r>
      <w:proofErr w:type="gramEnd"/>
      <w:r w:rsidRPr="00900DE8">
        <w:rPr>
          <w:rFonts w:asciiTheme="minorHAnsi" w:eastAsia="Times New Roman" w:hAnsiTheme="minorHAnsi" w:cstheme="minorHAnsi"/>
          <w:color w:val="000000"/>
          <w:lang w:bidi="ar-SA"/>
        </w:rPr>
        <w:t xml:space="preserve"> A </w:t>
      </w:r>
      <w:proofErr w:type="spellStart"/>
      <w:r w:rsidRPr="00900DE8">
        <w:rPr>
          <w:rFonts w:asciiTheme="minorHAnsi" w:eastAsia="Times New Roman" w:hAnsiTheme="minorHAnsi" w:cstheme="minorHAnsi"/>
          <w:color w:val="000000"/>
          <w:lang w:bidi="ar-SA"/>
        </w:rPr>
        <w:t>commentary</w:t>
      </w:r>
      <w:proofErr w:type="spellEnd"/>
      <w:r w:rsidRPr="00900DE8">
        <w:rPr>
          <w:rFonts w:asciiTheme="minorHAnsi" w:eastAsia="Times New Roman" w:hAnsiTheme="minorHAnsi" w:cstheme="minorHAnsi"/>
          <w:color w:val="000000"/>
          <w:lang w:bidi="ar-SA"/>
        </w:rPr>
        <w:t xml:space="preserve"> on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development</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Paediatrics</w:t>
      </w:r>
      <w:proofErr w:type="spellEnd"/>
      <w:r w:rsidRPr="00900DE8">
        <w:rPr>
          <w:rFonts w:asciiTheme="minorHAnsi" w:eastAsia="Times New Roman" w:hAnsiTheme="minorHAnsi" w:cstheme="minorHAnsi"/>
          <w:color w:val="000000"/>
          <w:lang w:bidi="ar-SA"/>
        </w:rPr>
        <w:t xml:space="preserve"> &amp; </w:t>
      </w:r>
      <w:proofErr w:type="spellStart"/>
      <w:r w:rsidRPr="00900DE8">
        <w:rPr>
          <w:rFonts w:asciiTheme="minorHAnsi" w:eastAsia="Times New Roman" w:hAnsiTheme="minorHAnsi" w:cstheme="minorHAnsi"/>
          <w:color w:val="000000"/>
          <w:lang w:bidi="ar-SA"/>
        </w:rPr>
        <w:t>child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22(3), 159-161.</w:t>
      </w:r>
    </w:p>
    <w:p w14:paraId="3621FABA" w14:textId="5E03AEC4"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Kunz</w:t>
      </w:r>
      <w:proofErr w:type="spellEnd"/>
      <w:r w:rsidRPr="00900DE8">
        <w:rPr>
          <w:rFonts w:asciiTheme="minorHAnsi" w:eastAsia="Times New Roman" w:hAnsiTheme="minorHAnsi" w:cstheme="minorHAnsi"/>
          <w:color w:val="000000"/>
          <w:lang w:bidi="ar-SA"/>
        </w:rPr>
        <w:t xml:space="preserve">, F., Schweitzer, T., </w:t>
      </w:r>
      <w:proofErr w:type="spellStart"/>
      <w:r w:rsidRPr="00900DE8">
        <w:rPr>
          <w:rFonts w:asciiTheme="minorHAnsi" w:eastAsia="Times New Roman" w:hAnsiTheme="minorHAnsi" w:cstheme="minorHAnsi"/>
          <w:color w:val="000000"/>
          <w:lang w:bidi="ar-SA"/>
        </w:rPr>
        <w:t>Kunz</w:t>
      </w:r>
      <w:proofErr w:type="spellEnd"/>
      <w:r w:rsidRPr="00900DE8">
        <w:rPr>
          <w:rFonts w:asciiTheme="minorHAnsi" w:eastAsia="Times New Roman" w:hAnsiTheme="minorHAnsi" w:cstheme="minorHAnsi"/>
          <w:color w:val="000000"/>
          <w:lang w:bidi="ar-SA"/>
        </w:rPr>
        <w:t xml:space="preserve">, J., </w:t>
      </w:r>
      <w:proofErr w:type="spellStart"/>
      <w:r w:rsidRPr="00900DE8">
        <w:rPr>
          <w:rFonts w:asciiTheme="minorHAnsi" w:eastAsia="Times New Roman" w:hAnsiTheme="minorHAnsi" w:cstheme="minorHAnsi"/>
          <w:color w:val="000000"/>
          <w:lang w:bidi="ar-SA"/>
        </w:rPr>
        <w:t>Waßmuth</w:t>
      </w:r>
      <w:proofErr w:type="spellEnd"/>
      <w:r w:rsidRPr="00900DE8">
        <w:rPr>
          <w:rFonts w:asciiTheme="minorHAnsi" w:eastAsia="Times New Roman" w:hAnsiTheme="minorHAnsi" w:cstheme="minorHAnsi"/>
          <w:color w:val="000000"/>
          <w:lang w:bidi="ar-SA"/>
        </w:rPr>
        <w:t xml:space="preserve">, N., </w:t>
      </w:r>
      <w:proofErr w:type="spellStart"/>
      <w:r w:rsidRPr="00900DE8">
        <w:rPr>
          <w:rFonts w:asciiTheme="minorHAnsi" w:eastAsia="Times New Roman" w:hAnsiTheme="minorHAnsi" w:cstheme="minorHAnsi"/>
          <w:color w:val="000000"/>
          <w:lang w:bidi="ar-SA"/>
        </w:rPr>
        <w:t>Stellzig-Eisenhauer</w:t>
      </w:r>
      <w:proofErr w:type="spellEnd"/>
      <w:r w:rsidRPr="00900DE8">
        <w:rPr>
          <w:rFonts w:asciiTheme="minorHAnsi" w:eastAsia="Times New Roman" w:hAnsiTheme="minorHAnsi" w:cstheme="minorHAnsi"/>
          <w:color w:val="000000"/>
          <w:lang w:bidi="ar-SA"/>
        </w:rPr>
        <w:t xml:space="preserve">, A., Böhm, H., ... &amp; Linz, C. (2017). Head </w:t>
      </w:r>
      <w:proofErr w:type="spellStart"/>
      <w:r w:rsidRPr="00900DE8">
        <w:rPr>
          <w:rFonts w:asciiTheme="minorHAnsi" w:eastAsia="Times New Roman" w:hAnsiTheme="minorHAnsi" w:cstheme="minorHAnsi"/>
          <w:color w:val="000000"/>
          <w:lang w:bidi="ar-SA"/>
        </w:rPr>
        <w:t>orthosis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00000"/>
          <w:lang w:bidi="ar-SA"/>
        </w:rPr>
        <w:t xml:space="preserve">influence of </w:t>
      </w:r>
      <w:proofErr w:type="spellStart"/>
      <w:r w:rsidRPr="00900DE8">
        <w:rPr>
          <w:rFonts w:asciiTheme="minorHAnsi" w:eastAsia="Times New Roman" w:hAnsiTheme="minorHAnsi" w:cstheme="minorHAnsi"/>
          <w:color w:val="000000"/>
          <w:lang w:bidi="ar-SA"/>
        </w:rPr>
        <w:t>age</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severity</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asymmetry</w:t>
      </w:r>
      <w:proofErr w:type="spellEnd"/>
      <w:r w:rsidRPr="00900DE8">
        <w:rPr>
          <w:rFonts w:asciiTheme="minorHAnsi" w:eastAsia="Times New Roman" w:hAnsiTheme="minorHAnsi" w:cstheme="minorHAnsi"/>
          <w:color w:val="000000"/>
          <w:lang w:bidi="ar-SA"/>
        </w:rPr>
        <w:t xml:space="preserve"> on </w:t>
      </w:r>
      <w:proofErr w:type="spellStart"/>
      <w:r w:rsidRPr="00900DE8">
        <w:rPr>
          <w:rFonts w:asciiTheme="minorHAnsi" w:eastAsia="Times New Roman" w:hAnsiTheme="minorHAnsi" w:cstheme="minorHAnsi"/>
          <w:color w:val="000000"/>
          <w:lang w:bidi="ar-SA"/>
        </w:rPr>
        <w:t>effect</w:t>
      </w:r>
      <w:proofErr w:type="spellEnd"/>
      <w:r w:rsidRPr="00900DE8">
        <w:rPr>
          <w:rFonts w:asciiTheme="minorHAnsi" w:eastAsia="Times New Roman" w:hAnsiTheme="minorHAnsi" w:cstheme="minorHAnsi"/>
          <w:color w:val="000000"/>
          <w:lang w:bidi="ar-SA"/>
        </w:rPr>
        <w:t xml:space="preserve"> and duration of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Plastic and reconstructive </w:t>
      </w:r>
      <w:proofErr w:type="spellStart"/>
      <w:r w:rsidRPr="00900DE8">
        <w:rPr>
          <w:rFonts w:asciiTheme="minorHAnsi" w:eastAsia="Times New Roman" w:hAnsiTheme="minorHAnsi" w:cstheme="minorHAnsi"/>
          <w:color w:val="000000"/>
          <w:lang w:bidi="ar-SA"/>
        </w:rPr>
        <w:t>surgery</w:t>
      </w:r>
      <w:proofErr w:type="spellEnd"/>
      <w:r w:rsidRPr="00900DE8">
        <w:rPr>
          <w:rFonts w:asciiTheme="minorHAnsi" w:eastAsia="Times New Roman" w:hAnsiTheme="minorHAnsi" w:cstheme="minorHAnsi"/>
          <w:color w:val="000000"/>
          <w:lang w:bidi="ar-SA"/>
        </w:rPr>
        <w:t>, 140(2), 349-358.</w:t>
      </w:r>
    </w:p>
    <w:p w14:paraId="1E07EA90" w14:textId="1B7F04C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Pawelczak</w:t>
      </w:r>
      <w:proofErr w:type="spellEnd"/>
      <w:r w:rsidRPr="00900DE8">
        <w:rPr>
          <w:rFonts w:asciiTheme="minorHAnsi" w:eastAsia="Times New Roman" w:hAnsiTheme="minorHAnsi" w:cstheme="minorHAnsi"/>
          <w:color w:val="000000"/>
          <w:lang w:bidi="ar-SA"/>
        </w:rPr>
        <w:t xml:space="preserve">, D., </w:t>
      </w:r>
      <w:proofErr w:type="spellStart"/>
      <w:r w:rsidRPr="00900DE8">
        <w:rPr>
          <w:rFonts w:asciiTheme="minorHAnsi" w:eastAsia="Times New Roman" w:hAnsiTheme="minorHAnsi" w:cstheme="minorHAnsi"/>
          <w:color w:val="000000"/>
          <w:lang w:bidi="ar-SA"/>
        </w:rPr>
        <w:t>Kwiatkowska</w:t>
      </w:r>
      <w:proofErr w:type="spellEnd"/>
      <w:r w:rsidRPr="00900DE8">
        <w:rPr>
          <w:rFonts w:asciiTheme="minorHAnsi" w:eastAsia="Times New Roman" w:hAnsiTheme="minorHAnsi" w:cstheme="minorHAnsi"/>
          <w:color w:val="000000"/>
          <w:lang w:bidi="ar-SA"/>
        </w:rPr>
        <w:t xml:space="preserve">, K., </w:t>
      </w:r>
      <w:proofErr w:type="spellStart"/>
      <w:r w:rsidRPr="00900DE8">
        <w:rPr>
          <w:rFonts w:asciiTheme="minorHAnsi" w:eastAsia="Times New Roman" w:hAnsiTheme="minorHAnsi" w:cstheme="minorHAnsi"/>
          <w:color w:val="000000"/>
          <w:lang w:bidi="ar-SA"/>
        </w:rPr>
        <w:t>Franczak</w:t>
      </w:r>
      <w:proofErr w:type="spellEnd"/>
      <w:r w:rsidRPr="00900DE8">
        <w:rPr>
          <w:rFonts w:asciiTheme="minorHAnsi" w:eastAsia="Times New Roman" w:hAnsiTheme="minorHAnsi" w:cstheme="minorHAnsi"/>
          <w:color w:val="000000"/>
          <w:lang w:bidi="ar-SA"/>
        </w:rPr>
        <w:t xml:space="preserve">-Young, A., </w:t>
      </w:r>
      <w:proofErr w:type="spellStart"/>
      <w:r w:rsidRPr="00900DE8">
        <w:rPr>
          <w:rFonts w:asciiTheme="minorHAnsi" w:eastAsia="Times New Roman" w:hAnsiTheme="minorHAnsi" w:cstheme="minorHAnsi"/>
          <w:color w:val="000000"/>
          <w:lang w:bidi="ar-SA"/>
        </w:rPr>
        <w:t>Klasa</w:t>
      </w:r>
      <w:proofErr w:type="spellEnd"/>
      <w:r w:rsidRPr="00900DE8">
        <w:rPr>
          <w:rFonts w:asciiTheme="minorHAnsi" w:eastAsia="Times New Roman" w:hAnsiTheme="minorHAnsi" w:cstheme="minorHAnsi"/>
          <w:color w:val="000000"/>
          <w:lang w:bidi="ar-SA"/>
        </w:rPr>
        <w:t xml:space="preserve">, L., &amp; Kwiatkowski, S. (2020). Cognitive </w:t>
      </w:r>
      <w:proofErr w:type="spellStart"/>
      <w:r w:rsidRPr="00900DE8">
        <w:rPr>
          <w:rFonts w:asciiTheme="minorHAnsi" w:eastAsia="Times New Roman" w:hAnsiTheme="minorHAnsi" w:cstheme="minorHAnsi"/>
          <w:color w:val="000000"/>
          <w:lang w:bidi="ar-SA"/>
        </w:rPr>
        <w:t>characteristics</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treated</w:t>
      </w:r>
      <w:proofErr w:type="spellEnd"/>
      <w:r w:rsidRPr="00900DE8">
        <w:rPr>
          <w:rFonts w:asciiTheme="minorHAnsi" w:eastAsia="Times New Roman" w:hAnsiTheme="minorHAnsi" w:cstheme="minorHAnsi"/>
          <w:color w:val="000000"/>
          <w:lang w:bidi="ar-SA"/>
        </w:rPr>
        <w:t xml:space="preserve"> for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and parental perception of the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Journal of </w:t>
      </w:r>
      <w:proofErr w:type="spellStart"/>
      <w:r w:rsidRPr="00900DE8">
        <w:rPr>
          <w:rFonts w:asciiTheme="minorHAnsi" w:eastAsia="Times New Roman" w:hAnsiTheme="minorHAnsi" w:cstheme="minorHAnsi"/>
          <w:color w:val="000000"/>
          <w:lang w:bidi="ar-SA"/>
        </w:rPr>
        <w:t>Neurosurgical</w:t>
      </w:r>
      <w:proofErr w:type="spellEnd"/>
      <w:r w:rsidRPr="00900DE8">
        <w:rPr>
          <w:rFonts w:asciiTheme="minorHAnsi" w:eastAsia="Times New Roman" w:hAnsiTheme="minorHAnsi" w:cstheme="minorHAnsi"/>
          <w:color w:val="000000"/>
          <w:lang w:bidi="ar-SA"/>
        </w:rPr>
        <w:t xml:space="preserve"> Sciences.</w:t>
      </w:r>
    </w:p>
    <w:p w14:paraId="1320EE05" w14:textId="24FCCA3A"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Freudlsperger</w:t>
      </w:r>
      <w:proofErr w:type="spellEnd"/>
      <w:r w:rsidRPr="00900DE8">
        <w:rPr>
          <w:rFonts w:asciiTheme="minorHAnsi" w:eastAsia="Times New Roman" w:hAnsiTheme="minorHAnsi" w:cstheme="minorHAnsi"/>
          <w:color w:val="000000"/>
          <w:lang w:bidi="ar-SA"/>
        </w:rPr>
        <w:t xml:space="preserve">, C., </w:t>
      </w:r>
      <w:proofErr w:type="spellStart"/>
      <w:r w:rsidRPr="00900DE8">
        <w:rPr>
          <w:rFonts w:asciiTheme="minorHAnsi" w:eastAsia="Times New Roman" w:hAnsiTheme="minorHAnsi" w:cstheme="minorHAnsi"/>
          <w:color w:val="000000"/>
          <w:lang w:bidi="ar-SA"/>
        </w:rPr>
        <w:t>Steinmacher</w:t>
      </w:r>
      <w:proofErr w:type="spellEnd"/>
      <w:r w:rsidRPr="00900DE8">
        <w:rPr>
          <w:rFonts w:asciiTheme="minorHAnsi" w:eastAsia="Times New Roman" w:hAnsiTheme="minorHAnsi" w:cstheme="minorHAnsi"/>
          <w:color w:val="000000"/>
          <w:lang w:bidi="ar-SA"/>
        </w:rPr>
        <w:t xml:space="preserve">, S., Saure, D., </w:t>
      </w:r>
      <w:proofErr w:type="spellStart"/>
      <w:r w:rsidRPr="00900DE8">
        <w:rPr>
          <w:rFonts w:asciiTheme="minorHAnsi" w:eastAsia="Times New Roman" w:hAnsiTheme="minorHAnsi" w:cstheme="minorHAnsi"/>
          <w:color w:val="000000"/>
          <w:lang w:bidi="ar-SA"/>
        </w:rPr>
        <w:t>Bodem</w:t>
      </w:r>
      <w:proofErr w:type="spellEnd"/>
      <w:r w:rsidRPr="00900DE8">
        <w:rPr>
          <w:rFonts w:asciiTheme="minorHAnsi" w:eastAsia="Times New Roman" w:hAnsiTheme="minorHAnsi" w:cstheme="minorHAnsi"/>
          <w:color w:val="000000"/>
          <w:lang w:bidi="ar-SA"/>
        </w:rPr>
        <w:t xml:space="preserve">, J. P., </w:t>
      </w:r>
      <w:proofErr w:type="spellStart"/>
      <w:r w:rsidRPr="00900DE8">
        <w:rPr>
          <w:rFonts w:asciiTheme="minorHAnsi" w:eastAsia="Times New Roman" w:hAnsiTheme="minorHAnsi" w:cstheme="minorHAnsi"/>
          <w:color w:val="000000"/>
          <w:lang w:bidi="ar-SA"/>
        </w:rPr>
        <w:t>Kühle</w:t>
      </w:r>
      <w:proofErr w:type="spellEnd"/>
      <w:r w:rsidRPr="00900DE8">
        <w:rPr>
          <w:rFonts w:asciiTheme="minorHAnsi" w:eastAsia="Times New Roman" w:hAnsiTheme="minorHAnsi" w:cstheme="minorHAnsi"/>
          <w:color w:val="000000"/>
          <w:lang w:bidi="ar-SA"/>
        </w:rPr>
        <w:t xml:space="preserve">, R., Hoffmann, J., &amp; Engel, M. (2016). Impact of </w:t>
      </w:r>
      <w:proofErr w:type="spellStart"/>
      <w:r w:rsidRPr="00900DE8">
        <w:rPr>
          <w:rFonts w:asciiTheme="minorHAnsi" w:eastAsia="Times New Roman" w:hAnsiTheme="minorHAnsi" w:cstheme="minorHAnsi"/>
          <w:color w:val="000000"/>
          <w:lang w:bidi="ar-SA"/>
        </w:rPr>
        <w:t>severity</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onset</w:t>
      </w:r>
      <w:proofErr w:type="spellEnd"/>
      <w:r w:rsidRPr="00900DE8">
        <w:rPr>
          <w:rFonts w:asciiTheme="minorHAnsi" w:eastAsia="Times New Roman" w:hAnsiTheme="minorHAnsi" w:cstheme="minorHAnsi"/>
          <w:color w:val="000000"/>
          <w:lang w:bidi="ar-SA"/>
        </w:rPr>
        <w:t xml:space="preserve"> on </w:t>
      </w:r>
      <w:proofErr w:type="spellStart"/>
      <w:r w:rsidRPr="00900DE8">
        <w:rPr>
          <w:rFonts w:asciiTheme="minorHAnsi" w:eastAsia="Times New Roman" w:hAnsiTheme="minorHAnsi" w:cstheme="minorHAnsi"/>
          <w:color w:val="000000"/>
          <w:lang w:bidi="ar-SA"/>
        </w:rPr>
        <w:t>helmet</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Journal of Cranio-Maxillofacial </w:t>
      </w:r>
      <w:proofErr w:type="spellStart"/>
      <w:r w:rsidRPr="00900DE8">
        <w:rPr>
          <w:rFonts w:asciiTheme="minorHAnsi" w:eastAsia="Times New Roman" w:hAnsiTheme="minorHAnsi" w:cstheme="minorHAnsi"/>
          <w:color w:val="000000"/>
          <w:lang w:bidi="ar-SA"/>
        </w:rPr>
        <w:t>Surgery</w:t>
      </w:r>
      <w:proofErr w:type="spellEnd"/>
      <w:r w:rsidRPr="00900DE8">
        <w:rPr>
          <w:rFonts w:asciiTheme="minorHAnsi" w:eastAsia="Times New Roman" w:hAnsiTheme="minorHAnsi" w:cstheme="minorHAnsi"/>
          <w:color w:val="000000"/>
          <w:lang w:bidi="ar-SA"/>
        </w:rPr>
        <w:t>, 44(2), 110-115.</w:t>
      </w:r>
    </w:p>
    <w:p w14:paraId="532804BB" w14:textId="049A49A6"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000000"/>
          <w:lang w:bidi="ar-SA"/>
        </w:rPr>
        <w:t>Heidenreich</w:t>
      </w:r>
      <w:proofErr w:type="spellEnd"/>
      <w:r w:rsidRPr="00900DE8">
        <w:rPr>
          <w:rFonts w:asciiTheme="minorHAnsi" w:eastAsia="Times New Roman" w:hAnsiTheme="minorHAnsi" w:cstheme="minorHAnsi"/>
          <w:color w:val="000000"/>
          <w:lang w:bidi="ar-SA"/>
        </w:rPr>
        <w:t xml:space="preserve">, E., Johnson, R., &amp; Sargent, B. (2018). </w:t>
      </w:r>
      <w:proofErr w:type="spellStart"/>
      <w:r w:rsidRPr="00900DE8">
        <w:rPr>
          <w:rFonts w:asciiTheme="minorHAnsi" w:eastAsia="Times New Roman" w:hAnsiTheme="minorHAnsi" w:cstheme="minorHAnsi"/>
          <w:color w:val="000000"/>
          <w:lang w:bidi="ar-SA"/>
        </w:rPr>
        <w:t>Informing</w:t>
      </w:r>
      <w:proofErr w:type="spellEnd"/>
      <w:r w:rsidRPr="00900DE8">
        <w:rPr>
          <w:rFonts w:asciiTheme="minorHAnsi" w:eastAsia="Times New Roman" w:hAnsiTheme="minorHAnsi" w:cstheme="minorHAnsi"/>
          <w:color w:val="000000"/>
          <w:lang w:bidi="ar-SA"/>
        </w:rPr>
        <w:t xml:space="preserve"> the update to the </w:t>
      </w:r>
      <w:proofErr w:type="spellStart"/>
      <w:r w:rsidRPr="00900DE8">
        <w:rPr>
          <w:rFonts w:asciiTheme="minorHAnsi" w:eastAsia="Times New Roman" w:hAnsiTheme="minorHAnsi" w:cstheme="minorHAnsi"/>
          <w:color w:val="000000"/>
          <w:lang w:bidi="ar-SA"/>
        </w:rPr>
        <w:t>physical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xml:space="preserve"> management of </w:t>
      </w:r>
      <w:proofErr w:type="spellStart"/>
      <w:r w:rsidRPr="00900DE8">
        <w:rPr>
          <w:rFonts w:asciiTheme="minorHAnsi" w:eastAsia="Times New Roman" w:hAnsiTheme="minorHAnsi" w:cstheme="minorHAnsi"/>
          <w:color w:val="000000"/>
          <w:lang w:bidi="ar-SA"/>
        </w:rPr>
        <w:t>congenital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muscular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torticollis</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evidence-based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clinical</w:t>
      </w:r>
      <w:proofErr w:type="spellEnd"/>
      <w:r w:rsidRPr="00900DE8">
        <w:rPr>
          <w:rFonts w:asciiTheme="minorHAnsi" w:eastAsia="Times New Roman" w:hAnsiTheme="minorHAnsi" w:cstheme="minorHAnsi"/>
          <w:color w:val="000000"/>
          <w:lang w:bidi="ar-SA"/>
        </w:rPr>
        <w:t xml:space="preserve"> practice guideline.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Physical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30(3), 164-175.</w:t>
      </w:r>
    </w:p>
    <w:p w14:paraId="5B37A7B4" w14:textId="09DEE8FC"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B. R., </w:t>
      </w:r>
      <w:proofErr w:type="spellStart"/>
      <w:r w:rsidRPr="00900DE8">
        <w:rPr>
          <w:rFonts w:asciiTheme="minorHAnsi" w:eastAsia="Times New Roman" w:hAnsiTheme="minorHAnsi" w:cstheme="minorHAnsi"/>
          <w:color w:val="000000"/>
          <w:lang w:bidi="ar-SA"/>
        </w:rPr>
        <w:t>Kartin</w:t>
      </w:r>
      <w:proofErr w:type="spellEnd"/>
      <w:r w:rsidRPr="00900DE8">
        <w:rPr>
          <w:rFonts w:asciiTheme="minorHAnsi" w:eastAsia="Times New Roman" w:hAnsiTheme="minorHAnsi" w:cstheme="minorHAnsi"/>
          <w:color w:val="000000"/>
          <w:lang w:bidi="ar-SA"/>
        </w:rPr>
        <w:t xml:space="preserve">, D., Wallace, E. R., Cunningham, M. L., &amp;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M. L. (2020). </w:t>
      </w:r>
      <w:proofErr w:type="spellStart"/>
      <w:r w:rsidRPr="00900DE8">
        <w:rPr>
          <w:rFonts w:asciiTheme="minorHAnsi" w:eastAsia="Times New Roman" w:hAnsiTheme="minorHAnsi" w:cstheme="minorHAnsi"/>
          <w:color w:val="000000"/>
          <w:lang w:bidi="ar-SA"/>
        </w:rPr>
        <w:t>Motor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function</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school-aged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or </w:t>
      </w:r>
      <w:proofErr w:type="spellStart"/>
      <w:r w:rsidRPr="00900DE8">
        <w:rPr>
          <w:rFonts w:asciiTheme="minorHAnsi" w:eastAsia="Times New Roman" w:hAnsiTheme="minorHAnsi" w:cstheme="minorHAnsi"/>
          <w:color w:val="000000"/>
          <w:lang w:bidi="ar-SA"/>
        </w:rPr>
        <w:t>brachycephaly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Physical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32(2), 107-112.</w:t>
      </w:r>
    </w:p>
    <w:p w14:paraId="012993F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Ditthakasem</w:t>
      </w:r>
      <w:proofErr w:type="spellEnd"/>
      <w:r w:rsidRPr="00900DE8">
        <w:rPr>
          <w:rFonts w:asciiTheme="minorHAnsi" w:eastAsia="Times New Roman" w:hAnsiTheme="minorHAnsi" w:cstheme="minorHAnsi"/>
          <w:color w:val="000000"/>
          <w:lang w:bidi="ar-SA"/>
        </w:rPr>
        <w:t xml:space="preserve">, K., &amp; </w:t>
      </w:r>
      <w:proofErr w:type="spellStart"/>
      <w:r w:rsidRPr="00900DE8">
        <w:rPr>
          <w:rFonts w:asciiTheme="minorHAnsi" w:eastAsia="Times New Roman" w:hAnsiTheme="minorHAnsi" w:cstheme="minorHAnsi"/>
          <w:color w:val="000000"/>
          <w:lang w:bidi="ar-SA"/>
        </w:rPr>
        <w:t>Kolar</w:t>
      </w:r>
      <w:proofErr w:type="spellEnd"/>
      <w:r w:rsidRPr="00900DE8">
        <w:rPr>
          <w:rFonts w:asciiTheme="minorHAnsi" w:eastAsia="Times New Roman" w:hAnsiTheme="minorHAnsi" w:cstheme="minorHAnsi"/>
          <w:color w:val="000000"/>
          <w:lang w:bidi="ar-SA"/>
        </w:rPr>
        <w:t xml:space="preserve">, J. C. (2017).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r w:rsidRPr="00900DE8">
        <w:rPr>
          <w:rFonts w:asciiTheme="minorHAnsi" w:eastAsia="Times New Roman" w:hAnsiTheme="minorHAnsi" w:cstheme="minorHAnsi"/>
          <w:color w:val="000000"/>
          <w:lang w:bidi="ar-SA"/>
        </w:rPr>
        <w:t xml:space="preserve"> nursing, 43(2), 59.</w:t>
      </w:r>
    </w:p>
    <w:p w14:paraId="22632C7E" w14:textId="62F75F3F"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Herbert </w:t>
      </w:r>
      <w:proofErr w:type="spellStart"/>
      <w:r w:rsidRPr="00900DE8">
        <w:rPr>
          <w:rFonts w:asciiTheme="minorHAnsi" w:eastAsia="Times New Roman" w:hAnsiTheme="minorHAnsi" w:cstheme="minorHAnsi"/>
          <w:color w:val="000000"/>
          <w:lang w:bidi="ar-SA"/>
        </w:rPr>
        <w:t>Renz-Polster</w:t>
      </w:r>
      <w:proofErr w:type="spellEnd"/>
      <w:r w:rsidRPr="00900DE8">
        <w:rPr>
          <w:rFonts w:asciiTheme="minorHAnsi" w:eastAsia="Times New Roman" w:hAnsiTheme="minorHAnsi" w:cstheme="minorHAnsi"/>
          <w:color w:val="000000"/>
          <w:lang w:bidi="ar-SA"/>
        </w:rPr>
        <w:t xml:space="preserve">, Freia De Bock, </w:t>
      </w:r>
      <w:proofErr w:type="spellStart"/>
      <w:r w:rsidRPr="00900DE8">
        <w:rPr>
          <w:rFonts w:asciiTheme="minorHAnsi" w:eastAsia="Times New Roman" w:hAnsiTheme="minorHAnsi" w:cstheme="minorHAnsi"/>
          <w:color w:val="000000"/>
          <w:lang w:bidi="ar-SA"/>
        </w:rPr>
        <w:t>Deformational</w:t>
      </w:r>
      <w:proofErr w:type="spellEnd"/>
      <w:r w:rsidRPr="00900DE8">
        <w:rPr>
          <w:rFonts w:asciiTheme="minorHAnsi" w:eastAsia="Times New Roman" w:hAnsiTheme="minorHAnsi" w:cstheme="minorHAnsi"/>
          <w:color w:val="000000"/>
          <w:lang w:bidi="ar-SA"/>
        </w:rPr>
        <w:t xml:space="preserve"> </w:t>
      </w:r>
      <w:proofErr w:type="spellStart"/>
      <w:proofErr w:type="gram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The case for an </w:t>
      </w:r>
      <w:proofErr w:type="spellStart"/>
      <w:r w:rsidRPr="00900DE8">
        <w:rPr>
          <w:rFonts w:asciiTheme="minorHAnsi" w:eastAsia="Times New Roman" w:hAnsiTheme="minorHAnsi" w:cstheme="minorHAnsi"/>
          <w:color w:val="000000"/>
          <w:lang w:bidi="ar-SA"/>
        </w:rPr>
        <w:t>evolutionary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mismatch</w:t>
      </w:r>
      <w:proofErr w:type="spellEnd"/>
      <w:r w:rsidRPr="00900DE8">
        <w:rPr>
          <w:rFonts w:asciiTheme="minorHAnsi" w:eastAsia="Times New Roman" w:hAnsiTheme="minorHAnsi" w:cstheme="minorHAnsi"/>
          <w:color w:val="000000"/>
          <w:lang w:bidi="ar-SA"/>
        </w:rPr>
        <w:t xml:space="preserve">, Evolution, </w:t>
      </w:r>
      <w:proofErr w:type="spellStart"/>
      <w:r w:rsidRPr="00900DE8">
        <w:rPr>
          <w:rFonts w:asciiTheme="minorHAnsi" w:eastAsia="Times New Roman" w:hAnsiTheme="minorHAnsi" w:cstheme="minorHAnsi"/>
          <w:color w:val="000000"/>
          <w:lang w:bidi="ar-SA"/>
        </w:rPr>
        <w:t>Medicine</w:t>
      </w:r>
      <w:proofErr w:type="spellEnd"/>
      <w:r w:rsidRPr="00900DE8">
        <w:rPr>
          <w:rFonts w:asciiTheme="minorHAnsi" w:eastAsia="Times New Roman" w:hAnsiTheme="minorHAnsi" w:cstheme="minorHAnsi"/>
          <w:color w:val="000000"/>
          <w:lang w:bidi="ar-SA"/>
        </w:rPr>
        <w:t>, and Public</w:t>
      </w:r>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Health</w:t>
      </w:r>
      <w:proofErr w:type="spellEnd"/>
      <w:r w:rsidRPr="00900DE8">
        <w:rPr>
          <w:rFonts w:asciiTheme="minorHAnsi" w:eastAsia="Times New Roman" w:hAnsiTheme="minorHAnsi" w:cstheme="minorHAnsi"/>
          <w:color w:val="000000"/>
          <w:lang w:bidi="ar-SA"/>
        </w:rPr>
        <w:t>, Volume 2018, Issue 1, 2018, Pages 180–185</w:t>
      </w:r>
    </w:p>
    <w:p w14:paraId="35CB4F06" w14:textId="7B48FFD2"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Erin R Wallace, PhD, Cindy Ola, PhD, Brian G Leroux, PhD, Matthew L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PhD, Brent R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PhD, </w:t>
      </w:r>
      <w:proofErr w:type="spellStart"/>
      <w:r w:rsidRPr="00900DE8">
        <w:rPr>
          <w:rFonts w:asciiTheme="minorHAnsi" w:eastAsia="Times New Roman" w:hAnsiTheme="minorHAnsi" w:cstheme="minorHAnsi"/>
          <w:color w:val="000000"/>
          <w:lang w:bidi="ar-SA"/>
        </w:rPr>
        <w:t>Prediction</w:t>
      </w:r>
      <w:proofErr w:type="spellEnd"/>
      <w:r w:rsidRPr="00900DE8">
        <w:rPr>
          <w:rFonts w:asciiTheme="minorHAnsi" w:eastAsia="Times New Roman" w:hAnsiTheme="minorHAnsi" w:cstheme="minorHAnsi"/>
          <w:color w:val="000000"/>
          <w:lang w:bidi="ar-SA"/>
        </w:rPr>
        <w:t xml:space="preserve"> of </w:t>
      </w:r>
      <w:proofErr w:type="spellStart"/>
      <w:r w:rsidRPr="00900DE8">
        <w:rPr>
          <w:rFonts w:asciiTheme="minorHAnsi" w:eastAsia="Times New Roman" w:hAnsiTheme="minorHAnsi" w:cstheme="minorHAnsi"/>
          <w:color w:val="000000"/>
          <w:lang w:bidi="ar-SA"/>
        </w:rPr>
        <w:t>school-age</w:t>
      </w:r>
      <w:proofErr w:type="spellEnd"/>
      <w:r w:rsidRPr="00900DE8">
        <w:rPr>
          <w:rFonts w:asciiTheme="minorHAnsi" w:eastAsia="Times New Roman" w:hAnsiTheme="minorHAnsi" w:cstheme="minorHAnsi"/>
          <w:color w:val="000000"/>
          <w:lang w:bidi="ar-SA"/>
        </w:rPr>
        <w:t xml:space="preserve"> IQ, </w:t>
      </w:r>
      <w:proofErr w:type="spellStart"/>
      <w:r w:rsidRPr="00900DE8">
        <w:rPr>
          <w:rFonts w:asciiTheme="minorHAnsi" w:eastAsia="Times New Roman" w:hAnsiTheme="minorHAnsi" w:cstheme="minorHAnsi"/>
          <w:color w:val="000000"/>
          <w:lang w:bidi="ar-SA"/>
        </w:rPr>
        <w:t>academic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achievement</w:t>
      </w:r>
      <w:proofErr w:type="spellEnd"/>
      <w:r w:rsidRPr="00900DE8">
        <w:rPr>
          <w:rFonts w:asciiTheme="minorHAnsi" w:eastAsia="Times New Roman" w:hAnsiTheme="minorHAnsi" w:cstheme="minorHAnsi"/>
          <w:color w:val="000000"/>
          <w:lang w:bidi="ar-SA"/>
        </w:rPr>
        <w:t xml:space="preserve">, and </w:t>
      </w:r>
      <w:proofErr w:type="spellStart"/>
      <w:r w:rsidRPr="00900DE8">
        <w:rPr>
          <w:rFonts w:asciiTheme="minorHAnsi" w:eastAsia="Times New Roman" w:hAnsiTheme="minorHAnsi" w:cstheme="minorHAnsi"/>
          <w:color w:val="000000"/>
          <w:lang w:bidi="ar-SA"/>
        </w:rPr>
        <w:t>motor</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skills</w:t>
      </w:r>
      <w:proofErr w:type="spell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Paediatrics</w:t>
      </w:r>
      <w:proofErr w:type="spellEnd"/>
      <w:r w:rsidRPr="00900DE8">
        <w:rPr>
          <w:rFonts w:asciiTheme="minorHAnsi" w:eastAsia="Times New Roman" w:hAnsiTheme="minorHAnsi" w:cstheme="minorHAnsi"/>
          <w:color w:val="000000"/>
          <w:lang w:bidi="ar-SA"/>
        </w:rPr>
        <w:t xml:space="preserve"> &amp; Child </w:t>
      </w:r>
      <w:proofErr w:type="spellStart"/>
      <w:r w:rsidRPr="00900DE8">
        <w:rPr>
          <w:rFonts w:asciiTheme="minorHAnsi" w:eastAsia="Times New Roman" w:hAnsiTheme="minorHAnsi" w:cstheme="minorHAnsi"/>
          <w:color w:val="000000"/>
          <w:lang w:bidi="ar-SA"/>
        </w:rPr>
        <w:t>Health</w:t>
      </w:r>
      <w:proofErr w:type="spellEnd"/>
    </w:p>
    <w:p w14:paraId="53A36EB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563C2"/>
          <w:lang w:bidi="ar-SA"/>
        </w:rPr>
        <w:t>https://www.has-sante.fr/jcms/c_533467/fr/prise-en-charge-en-cas-de-mort-inattendue-du-nourrisson-moins-de-2-ans</w:t>
      </w:r>
    </w:p>
    <w:p w14:paraId="3FDC7FD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r w:rsidRPr="00900DE8">
        <w:rPr>
          <w:rFonts w:asciiTheme="minorHAnsi" w:eastAsia="Times New Roman" w:hAnsiTheme="minorHAnsi" w:cstheme="minorHAnsi"/>
          <w:color w:val="0563C2"/>
          <w:lang w:bidi="ar-SA"/>
        </w:rPr>
        <w:t>https://www.has-sante.fr/upload/docs/application/pdf/2020-</w:t>
      </w:r>
    </w:p>
    <w:p w14:paraId="0921F90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563C2"/>
          <w:lang w:bidi="ar-SA"/>
        </w:rPr>
        <w:t>02/reco276_fiche_memo_deformatons_craniennes_min_cd_2020_02_05_v11_fev.pdf</w:t>
      </w:r>
    </w:p>
    <w:p w14:paraId="775B872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 </w:t>
      </w:r>
      <w:hyperlink r:id="rId7" w:history="1">
        <w:r w:rsidRPr="00900DE8">
          <w:rPr>
            <w:rFonts w:asciiTheme="minorHAnsi" w:eastAsia="Times New Roman" w:hAnsiTheme="minorHAnsi" w:cstheme="minorHAnsi"/>
            <w:color w:val="0000FF"/>
            <w:lang w:bidi="ar-SA"/>
          </w:rPr>
          <w:t>https://www.has-sante.fr/jcms/p_3161334/fr/troubles-du-neurodeveloppement-reperage-et-orientation-des-enfants-a-risque</w:t>
        </w:r>
      </w:hyperlink>
    </w:p>
    <w:p w14:paraId="0D5C44C0" w14:textId="77777777" w:rsidR="00900DE8" w:rsidRPr="00900DE8" w:rsidRDefault="00900DE8" w:rsidP="00900DE8">
      <w:pPr>
        <w:widowControl/>
        <w:autoSpaceDE/>
        <w:autoSpaceDN/>
        <w:jc w:val="both"/>
        <w:rPr>
          <w:rFonts w:asciiTheme="minorHAnsi" w:eastAsia="Times New Roman" w:hAnsiTheme="minorHAnsi" w:cstheme="minorHAnsi"/>
          <w:lang w:bidi="ar-SA"/>
        </w:rPr>
      </w:pPr>
    </w:p>
    <w:p w14:paraId="27C6371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lastRenderedPageBreak/>
        <w:t xml:space="preserve">1. </w:t>
      </w:r>
      <w:r w:rsidRPr="00900DE8">
        <w:rPr>
          <w:rFonts w:asciiTheme="minorHAnsi" w:eastAsia="Times New Roman" w:hAnsiTheme="minorHAnsi" w:cstheme="minorHAnsi"/>
          <w:color w:val="222222"/>
          <w:lang w:bidi="ar-SA"/>
        </w:rPr>
        <w:t>DELION, P., &amp; Vasseur, R. (2012). Périodes sensibles dans le développement psychomoteur de</w:t>
      </w:r>
    </w:p>
    <w:p w14:paraId="7A3D4AAB"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l'enfant</w:t>
      </w:r>
      <w:proofErr w:type="gramEnd"/>
      <w:r w:rsidRPr="00900DE8">
        <w:rPr>
          <w:rFonts w:asciiTheme="minorHAnsi" w:eastAsia="Times New Roman" w:hAnsiTheme="minorHAnsi" w:cstheme="minorHAnsi"/>
          <w:color w:val="222222"/>
          <w:lang w:bidi="ar-SA"/>
        </w:rPr>
        <w:t xml:space="preserve"> de 0 à 3 ans-1001 </w:t>
      </w:r>
      <w:proofErr w:type="spellStart"/>
      <w:r w:rsidRPr="00900DE8">
        <w:rPr>
          <w:rFonts w:asciiTheme="minorHAnsi" w:eastAsia="Times New Roman" w:hAnsiTheme="minorHAnsi" w:cstheme="minorHAnsi"/>
          <w:color w:val="222222"/>
          <w:lang w:bidi="ar-SA"/>
        </w:rPr>
        <w:t>bb</w:t>
      </w:r>
      <w:proofErr w:type="spellEnd"/>
      <w:r w:rsidRPr="00900DE8">
        <w:rPr>
          <w:rFonts w:asciiTheme="minorHAnsi" w:eastAsia="Times New Roman" w:hAnsiTheme="minorHAnsi" w:cstheme="minorHAnsi"/>
          <w:color w:val="222222"/>
          <w:lang w:bidi="ar-SA"/>
        </w:rPr>
        <w:t xml:space="preserve"> n° 112. Eres.</w:t>
      </w:r>
    </w:p>
    <w:p w14:paraId="1C667AF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 </w:t>
      </w:r>
      <w:r w:rsidRPr="00900DE8">
        <w:rPr>
          <w:rFonts w:asciiTheme="minorHAnsi" w:eastAsia="Times New Roman" w:hAnsiTheme="minorHAnsi" w:cstheme="minorHAnsi"/>
          <w:color w:val="222222"/>
          <w:lang w:bidi="ar-SA"/>
        </w:rPr>
        <w:t xml:space="preserve">Amiel-Tison, C. (2009). </w:t>
      </w:r>
      <w:proofErr w:type="spellStart"/>
      <w:r w:rsidRPr="00900DE8">
        <w:rPr>
          <w:rFonts w:asciiTheme="minorHAnsi" w:eastAsia="Times New Roman" w:hAnsiTheme="minorHAnsi" w:cstheme="minorHAnsi"/>
          <w:color w:val="222222"/>
          <w:lang w:bidi="ar-SA"/>
        </w:rPr>
        <w:t>Neurología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perinatal</w:t>
      </w:r>
      <w:proofErr w:type="spellEnd"/>
      <w:r w:rsidRPr="00900DE8">
        <w:rPr>
          <w:rFonts w:asciiTheme="minorHAnsi" w:eastAsia="Times New Roman" w:hAnsiTheme="minorHAnsi" w:cstheme="minorHAnsi"/>
          <w:color w:val="222222"/>
          <w:lang w:bidi="ar-SA"/>
        </w:rPr>
        <w:t>. Barcelona [etc.</w:t>
      </w:r>
      <w:proofErr w:type="gramStart"/>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Masson, DL 2001.</w:t>
      </w:r>
    </w:p>
    <w:p w14:paraId="2288C89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 </w:t>
      </w:r>
      <w:r w:rsidRPr="00900DE8">
        <w:rPr>
          <w:rFonts w:asciiTheme="minorHAnsi" w:eastAsia="Times New Roman" w:hAnsiTheme="minorHAnsi" w:cstheme="minorHAnsi"/>
          <w:color w:val="222222"/>
          <w:lang w:bidi="ar-SA"/>
        </w:rPr>
        <w:t xml:space="preserve">Amiel-Tison, C., &amp; Gosselin, J. (2007). </w:t>
      </w:r>
      <w:proofErr w:type="gramStart"/>
      <w:r w:rsidRPr="00900DE8">
        <w:rPr>
          <w:rFonts w:asciiTheme="minorHAnsi" w:eastAsia="Times New Roman" w:hAnsiTheme="minorHAnsi" w:cstheme="minorHAnsi"/>
          <w:color w:val="222222"/>
          <w:lang w:bidi="ar-SA"/>
        </w:rPr>
        <w:t>.valuation</w:t>
      </w:r>
      <w:proofErr w:type="gramEnd"/>
      <w:r w:rsidRPr="00900DE8">
        <w:rPr>
          <w:rFonts w:asciiTheme="minorHAnsi" w:eastAsia="Times New Roman" w:hAnsiTheme="minorHAnsi" w:cstheme="minorHAnsi"/>
          <w:color w:val="222222"/>
          <w:lang w:bidi="ar-SA"/>
        </w:rPr>
        <w:t xml:space="preserve"> neurologique de la naissance . 6</w:t>
      </w:r>
    </w:p>
    <w:p w14:paraId="74837DA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ans</w:t>
      </w:r>
      <w:proofErr w:type="gramEnd"/>
      <w:r w:rsidRPr="00900DE8">
        <w:rPr>
          <w:rFonts w:asciiTheme="minorHAnsi" w:eastAsia="Times New Roman" w:hAnsiTheme="minorHAnsi" w:cstheme="minorHAnsi"/>
          <w:color w:val="222222"/>
          <w:lang w:bidi="ar-SA"/>
        </w:rPr>
        <w:t>. Montréal : éditions du CHU Sainte-Justine.</w:t>
      </w:r>
    </w:p>
    <w:p w14:paraId="7377553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4. </w:t>
      </w:r>
      <w:r w:rsidRPr="00900DE8">
        <w:rPr>
          <w:rFonts w:asciiTheme="minorHAnsi" w:eastAsia="Times New Roman" w:hAnsiTheme="minorHAnsi" w:cstheme="minorHAnsi"/>
          <w:color w:val="222222"/>
          <w:lang w:bidi="ar-SA"/>
        </w:rPr>
        <w:t>Dubois, J., Dehaene-</w:t>
      </w:r>
      <w:proofErr w:type="spellStart"/>
      <w:r w:rsidRPr="00900DE8">
        <w:rPr>
          <w:rFonts w:asciiTheme="minorHAnsi" w:eastAsia="Times New Roman" w:hAnsiTheme="minorHAnsi" w:cstheme="minorHAnsi"/>
          <w:color w:val="222222"/>
          <w:lang w:bidi="ar-SA"/>
        </w:rPr>
        <w:t>Lambertz</w:t>
      </w:r>
      <w:proofErr w:type="spellEnd"/>
      <w:r w:rsidRPr="00900DE8">
        <w:rPr>
          <w:rFonts w:asciiTheme="minorHAnsi" w:eastAsia="Times New Roman" w:hAnsiTheme="minorHAnsi" w:cstheme="minorHAnsi"/>
          <w:color w:val="222222"/>
          <w:lang w:bidi="ar-SA"/>
        </w:rPr>
        <w:t xml:space="preserve">, G., </w:t>
      </w:r>
      <w:proofErr w:type="spellStart"/>
      <w:r w:rsidRPr="00900DE8">
        <w:rPr>
          <w:rFonts w:asciiTheme="minorHAnsi" w:eastAsia="Times New Roman" w:hAnsiTheme="minorHAnsi" w:cstheme="minorHAnsi"/>
          <w:color w:val="222222"/>
          <w:lang w:bidi="ar-SA"/>
        </w:rPr>
        <w:t>Kulikova</w:t>
      </w:r>
      <w:proofErr w:type="spellEnd"/>
      <w:r w:rsidRPr="00900DE8">
        <w:rPr>
          <w:rFonts w:asciiTheme="minorHAnsi" w:eastAsia="Times New Roman" w:hAnsiTheme="minorHAnsi" w:cstheme="minorHAnsi"/>
          <w:color w:val="222222"/>
          <w:lang w:bidi="ar-SA"/>
        </w:rPr>
        <w:t xml:space="preserve">, S., Poupon, C., </w:t>
      </w:r>
      <w:proofErr w:type="spellStart"/>
      <w:r w:rsidRPr="00900DE8">
        <w:rPr>
          <w:rFonts w:asciiTheme="minorHAnsi" w:eastAsia="Times New Roman" w:hAnsiTheme="minorHAnsi" w:cstheme="minorHAnsi"/>
          <w:color w:val="222222"/>
          <w:lang w:bidi="ar-SA"/>
        </w:rPr>
        <w:t>Hüppi</w:t>
      </w:r>
      <w:proofErr w:type="spellEnd"/>
      <w:r w:rsidRPr="00900DE8">
        <w:rPr>
          <w:rFonts w:asciiTheme="minorHAnsi" w:eastAsia="Times New Roman" w:hAnsiTheme="minorHAnsi" w:cstheme="minorHAnsi"/>
          <w:color w:val="222222"/>
          <w:lang w:bidi="ar-SA"/>
        </w:rPr>
        <w:t>, P. S., &amp; Hertz-</w:t>
      </w:r>
      <w:proofErr w:type="spellStart"/>
      <w:r w:rsidRPr="00900DE8">
        <w:rPr>
          <w:rFonts w:asciiTheme="minorHAnsi" w:eastAsia="Times New Roman" w:hAnsiTheme="minorHAnsi" w:cstheme="minorHAnsi"/>
          <w:color w:val="222222"/>
          <w:lang w:bidi="ar-SA"/>
        </w:rPr>
        <w:t>Pannier</w:t>
      </w:r>
      <w:proofErr w:type="spellEnd"/>
      <w:r w:rsidRPr="00900DE8">
        <w:rPr>
          <w:rFonts w:asciiTheme="minorHAnsi" w:eastAsia="Times New Roman" w:hAnsiTheme="minorHAnsi" w:cstheme="minorHAnsi"/>
          <w:color w:val="222222"/>
          <w:lang w:bidi="ar-SA"/>
        </w:rPr>
        <w:t>, L.</w:t>
      </w:r>
    </w:p>
    <w:p w14:paraId="440DF79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(2014). The </w:t>
      </w:r>
      <w:proofErr w:type="spellStart"/>
      <w:r w:rsidRPr="00900DE8">
        <w:rPr>
          <w:rFonts w:asciiTheme="minorHAnsi" w:eastAsia="Times New Roman" w:hAnsiTheme="minorHAnsi" w:cstheme="minorHAnsi"/>
          <w:color w:val="222222"/>
          <w:lang w:bidi="ar-SA"/>
        </w:rPr>
        <w:t>early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development</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brain</w:t>
      </w:r>
      <w:proofErr w:type="spellEnd"/>
      <w:r w:rsidRPr="00900DE8">
        <w:rPr>
          <w:rFonts w:asciiTheme="minorHAnsi" w:eastAsia="Times New Roman" w:hAnsiTheme="minorHAnsi" w:cstheme="minorHAnsi"/>
          <w:color w:val="222222"/>
          <w:lang w:bidi="ar-SA"/>
        </w:rPr>
        <w:t xml:space="preserve"> white </w:t>
      </w:r>
      <w:proofErr w:type="spellStart"/>
      <w:proofErr w:type="gramStart"/>
      <w:r w:rsidRPr="00900DE8">
        <w:rPr>
          <w:rFonts w:asciiTheme="minorHAnsi" w:eastAsia="Times New Roman" w:hAnsiTheme="minorHAnsi" w:cstheme="minorHAnsi"/>
          <w:color w:val="222222"/>
          <w:lang w:bidi="ar-SA"/>
        </w:rPr>
        <w:t>matter</w:t>
      </w:r>
      <w:proofErr w:type="spellEnd"/>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review</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imaging</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studies</w:t>
      </w:r>
      <w:proofErr w:type="spellEnd"/>
      <w:r w:rsidRPr="00900DE8">
        <w:rPr>
          <w:rFonts w:asciiTheme="minorHAnsi" w:eastAsia="Times New Roman" w:hAnsiTheme="minorHAnsi" w:cstheme="minorHAnsi"/>
          <w:color w:val="222222"/>
          <w:lang w:bidi="ar-SA"/>
        </w:rPr>
        <w:t xml:space="preserve"> in </w:t>
      </w:r>
      <w:proofErr w:type="spellStart"/>
      <w:r w:rsidRPr="00900DE8">
        <w:rPr>
          <w:rFonts w:asciiTheme="minorHAnsi" w:eastAsia="Times New Roman" w:hAnsiTheme="minorHAnsi" w:cstheme="minorHAnsi"/>
          <w:color w:val="222222"/>
          <w:lang w:bidi="ar-SA"/>
        </w:rPr>
        <w:t>fetuses</w:t>
      </w:r>
      <w:proofErr w:type="spellEnd"/>
      <w:r w:rsidRPr="00900DE8">
        <w:rPr>
          <w:rFonts w:asciiTheme="minorHAnsi" w:eastAsia="Times New Roman" w:hAnsiTheme="minorHAnsi" w:cstheme="minorHAnsi"/>
          <w:color w:val="222222"/>
          <w:lang w:bidi="ar-SA"/>
        </w:rPr>
        <w:t>,</w:t>
      </w:r>
    </w:p>
    <w:p w14:paraId="66DFAA5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newborns</w:t>
      </w:r>
      <w:proofErr w:type="spellEnd"/>
      <w:proofErr w:type="gramEnd"/>
      <w:r w:rsidRPr="00900DE8">
        <w:rPr>
          <w:rFonts w:asciiTheme="minorHAnsi" w:eastAsia="Times New Roman" w:hAnsiTheme="minorHAnsi" w:cstheme="minorHAnsi"/>
          <w:color w:val="222222"/>
          <w:lang w:bidi="ar-SA"/>
        </w:rPr>
        <w:t xml:space="preserve"> and infants. Neuroscience, 276, 48-71.</w:t>
      </w:r>
    </w:p>
    <w:p w14:paraId="2D962FE2"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5. </w:t>
      </w:r>
      <w:proofErr w:type="spellStart"/>
      <w:r w:rsidRPr="00900DE8">
        <w:rPr>
          <w:rFonts w:asciiTheme="minorHAnsi" w:eastAsia="Times New Roman" w:hAnsiTheme="minorHAnsi" w:cstheme="minorHAnsi"/>
          <w:color w:val="222222"/>
          <w:lang w:bidi="ar-SA"/>
        </w:rPr>
        <w:t>Jouen</w:t>
      </w:r>
      <w:proofErr w:type="spellEnd"/>
      <w:r w:rsidRPr="00900DE8">
        <w:rPr>
          <w:rFonts w:asciiTheme="minorHAnsi" w:eastAsia="Times New Roman" w:hAnsiTheme="minorHAnsi" w:cstheme="minorHAnsi"/>
          <w:color w:val="222222"/>
          <w:lang w:bidi="ar-SA"/>
        </w:rPr>
        <w:t xml:space="preserve">, F. (2019). Cognition </w:t>
      </w:r>
      <w:proofErr w:type="spellStart"/>
      <w:proofErr w:type="gramStart"/>
      <w:r w:rsidRPr="00900DE8">
        <w:rPr>
          <w:rFonts w:asciiTheme="minorHAnsi" w:eastAsia="Times New Roman" w:hAnsiTheme="minorHAnsi" w:cstheme="minorHAnsi"/>
          <w:color w:val="222222"/>
          <w:lang w:bidi="ar-SA"/>
        </w:rPr>
        <w:t>n.onatale</w:t>
      </w:r>
      <w:proofErr w:type="spellEnd"/>
      <w:proofErr w:type="gramEnd"/>
      <w:r w:rsidRPr="00900DE8">
        <w:rPr>
          <w:rFonts w:asciiTheme="minorHAnsi" w:eastAsia="Times New Roman" w:hAnsiTheme="minorHAnsi" w:cstheme="minorHAnsi"/>
          <w:color w:val="222222"/>
          <w:lang w:bidi="ar-SA"/>
        </w:rPr>
        <w:t xml:space="preserve"> et .pigen.se. Journal de la psychanalyse de l'enfant, 9(2),</w:t>
      </w:r>
    </w:p>
    <w:p w14:paraId="75B7C2F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103-124.</w:t>
      </w:r>
    </w:p>
    <w:p w14:paraId="25C09EE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6. </w:t>
      </w:r>
      <w:r w:rsidRPr="00900DE8">
        <w:rPr>
          <w:rFonts w:asciiTheme="minorHAnsi" w:eastAsia="Times New Roman" w:hAnsiTheme="minorHAnsi" w:cstheme="minorHAnsi"/>
          <w:color w:val="222222"/>
          <w:lang w:bidi="ar-SA"/>
        </w:rPr>
        <w:t>Amiel-Tison, C. (2008). Bases physiopathologiques et description de l'examen neuromoteur du</w:t>
      </w:r>
    </w:p>
    <w:p w14:paraId="699DF8A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nouveau</w:t>
      </w:r>
      <w:proofErr w:type="gramEnd"/>
      <w:r w:rsidRPr="00900DE8">
        <w:rPr>
          <w:rFonts w:asciiTheme="minorHAnsi" w:eastAsia="Times New Roman" w:hAnsiTheme="minorHAnsi" w:cstheme="minorHAnsi"/>
          <w:color w:val="222222"/>
          <w:lang w:bidi="ar-SA"/>
        </w:rPr>
        <w:t>-n</w:t>
      </w:r>
      <w:proofErr w:type="spellEnd"/>
      <w:r w:rsidRPr="00900DE8">
        <w:rPr>
          <w:rFonts w:asciiTheme="minorHAnsi" w:eastAsia="Times New Roman" w:hAnsiTheme="minorHAnsi" w:cstheme="minorHAnsi"/>
          <w:color w:val="222222"/>
          <w:lang w:bidi="ar-SA"/>
        </w:rPr>
        <w:t xml:space="preserve">. et du jeune enfant. Cahiers de </w:t>
      </w:r>
      <w:proofErr w:type="spellStart"/>
      <w:r w:rsidRPr="00900DE8">
        <w:rPr>
          <w:rFonts w:asciiTheme="minorHAnsi" w:eastAsia="Times New Roman" w:hAnsiTheme="minorHAnsi" w:cstheme="minorHAnsi"/>
          <w:color w:val="222222"/>
          <w:lang w:bidi="ar-SA"/>
        </w:rPr>
        <w:t>PreAut</w:t>
      </w:r>
      <w:proofErr w:type="spellEnd"/>
      <w:r w:rsidRPr="00900DE8">
        <w:rPr>
          <w:rFonts w:asciiTheme="minorHAnsi" w:eastAsia="Times New Roman" w:hAnsiTheme="minorHAnsi" w:cstheme="minorHAnsi"/>
          <w:color w:val="222222"/>
          <w:lang w:bidi="ar-SA"/>
        </w:rPr>
        <w:t>, (1), 97-109.</w:t>
      </w:r>
    </w:p>
    <w:p w14:paraId="6C5A44D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7. </w:t>
      </w:r>
      <w:r w:rsidRPr="00900DE8">
        <w:rPr>
          <w:rFonts w:asciiTheme="minorHAnsi" w:eastAsia="Times New Roman" w:hAnsiTheme="minorHAnsi" w:cstheme="minorHAnsi"/>
          <w:color w:val="222222"/>
          <w:lang w:bidi="ar-SA"/>
        </w:rPr>
        <w:t xml:space="preserve">VALL.E, L. Maturation </w:t>
      </w:r>
      <w:proofErr w:type="spellStart"/>
      <w:r w:rsidRPr="00900DE8">
        <w:rPr>
          <w:rFonts w:asciiTheme="minorHAnsi" w:eastAsia="Times New Roman" w:hAnsiTheme="minorHAnsi" w:cstheme="minorHAnsi"/>
          <w:color w:val="222222"/>
          <w:lang w:bidi="ar-SA"/>
        </w:rPr>
        <w:t>c.</w:t>
      </w:r>
      <w:proofErr w:type="gramStart"/>
      <w:r w:rsidRPr="00900DE8">
        <w:rPr>
          <w:rFonts w:asciiTheme="minorHAnsi" w:eastAsia="Times New Roman" w:hAnsiTheme="minorHAnsi" w:cstheme="minorHAnsi"/>
          <w:color w:val="222222"/>
          <w:lang w:bidi="ar-SA"/>
        </w:rPr>
        <w:t>r.brale</w:t>
      </w:r>
      <w:proofErr w:type="spellEnd"/>
      <w:proofErr w:type="gramEnd"/>
      <w:r w:rsidRPr="00900DE8">
        <w:rPr>
          <w:rFonts w:asciiTheme="minorHAnsi" w:eastAsia="Times New Roman" w:hAnsiTheme="minorHAnsi" w:cstheme="minorHAnsi"/>
          <w:color w:val="222222"/>
          <w:lang w:bidi="ar-SA"/>
        </w:rPr>
        <w:t xml:space="preserve"> : .tapes </w:t>
      </w:r>
      <w:proofErr w:type="spellStart"/>
      <w:r w:rsidRPr="00900DE8">
        <w:rPr>
          <w:rFonts w:asciiTheme="minorHAnsi" w:eastAsia="Times New Roman" w:hAnsiTheme="minorHAnsi" w:cstheme="minorHAnsi"/>
          <w:color w:val="222222"/>
          <w:lang w:bidi="ar-SA"/>
        </w:rPr>
        <w:t>cl.s</w:t>
      </w:r>
      <w:proofErr w:type="spellEnd"/>
      <w:r w:rsidRPr="00900DE8">
        <w:rPr>
          <w:rFonts w:asciiTheme="minorHAnsi" w:eastAsia="Times New Roman" w:hAnsiTheme="minorHAnsi" w:cstheme="minorHAnsi"/>
          <w:color w:val="222222"/>
          <w:lang w:bidi="ar-SA"/>
        </w:rPr>
        <w:t xml:space="preserve">/concepts </w:t>
      </w:r>
      <w:proofErr w:type="spellStart"/>
      <w:r w:rsidRPr="00900DE8">
        <w:rPr>
          <w:rFonts w:asciiTheme="minorHAnsi" w:eastAsia="Times New Roman" w:hAnsiTheme="minorHAnsi" w:cstheme="minorHAnsi"/>
          <w:color w:val="222222"/>
          <w:lang w:bidi="ar-SA"/>
        </w:rPr>
        <w:t>cl.s</w:t>
      </w:r>
      <w:proofErr w:type="spellEnd"/>
      <w:r w:rsidRPr="00900DE8">
        <w:rPr>
          <w:rFonts w:asciiTheme="minorHAnsi" w:eastAsia="Times New Roman" w:hAnsiTheme="minorHAnsi" w:cstheme="minorHAnsi"/>
          <w:color w:val="222222"/>
          <w:lang w:bidi="ar-SA"/>
        </w:rPr>
        <w:t>.</w:t>
      </w:r>
    </w:p>
    <w:p w14:paraId="5E0EC756"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8. </w:t>
      </w:r>
      <w:r w:rsidRPr="00900DE8">
        <w:rPr>
          <w:rFonts w:asciiTheme="minorHAnsi" w:eastAsia="Times New Roman" w:hAnsiTheme="minorHAnsi" w:cstheme="minorHAnsi"/>
          <w:color w:val="222222"/>
          <w:lang w:bidi="ar-SA"/>
        </w:rPr>
        <w:t xml:space="preserve">Pa, K., &amp; </w:t>
      </w:r>
      <w:proofErr w:type="spellStart"/>
      <w:r w:rsidRPr="00900DE8">
        <w:rPr>
          <w:rFonts w:asciiTheme="minorHAnsi" w:eastAsia="Times New Roman" w:hAnsiTheme="minorHAnsi" w:cstheme="minorHAnsi"/>
          <w:color w:val="222222"/>
          <w:lang w:bidi="ar-SA"/>
        </w:rPr>
        <w:t>Ea</w:t>
      </w:r>
      <w:proofErr w:type="spellEnd"/>
      <w:r w:rsidRPr="00900DE8">
        <w:rPr>
          <w:rFonts w:asciiTheme="minorHAnsi" w:eastAsia="Times New Roman" w:hAnsiTheme="minorHAnsi" w:cstheme="minorHAnsi"/>
          <w:color w:val="222222"/>
          <w:lang w:bidi="ar-SA"/>
        </w:rPr>
        <w:t xml:space="preserve">, M. </w:t>
      </w:r>
      <w:proofErr w:type="spellStart"/>
      <w:proofErr w:type="gramStart"/>
      <w:r w:rsidRPr="00900DE8">
        <w:rPr>
          <w:rFonts w:asciiTheme="minorHAnsi" w:eastAsia="Times New Roman" w:hAnsiTheme="minorHAnsi" w:cstheme="minorHAnsi"/>
          <w:color w:val="222222"/>
          <w:lang w:bidi="ar-SA"/>
        </w:rPr>
        <w:t>D.veloppement</w:t>
      </w:r>
      <w:proofErr w:type="spellEnd"/>
      <w:proofErr w:type="gramEnd"/>
      <w:r w:rsidRPr="00900DE8">
        <w:rPr>
          <w:rFonts w:asciiTheme="minorHAnsi" w:eastAsia="Times New Roman" w:hAnsiTheme="minorHAnsi" w:cstheme="minorHAnsi"/>
          <w:color w:val="222222"/>
          <w:lang w:bidi="ar-SA"/>
        </w:rPr>
        <w:t xml:space="preserve"> psychomoteur d’une population de nourrissons camerounais .</w:t>
      </w:r>
    </w:p>
    <w:p w14:paraId="78021E1B"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Yaound</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Cameroonian</w:t>
      </w:r>
      <w:proofErr w:type="spellEnd"/>
      <w:r w:rsidRPr="00900DE8">
        <w:rPr>
          <w:rFonts w:asciiTheme="minorHAnsi" w:eastAsia="Times New Roman" w:hAnsiTheme="minorHAnsi" w:cstheme="minorHAnsi"/>
          <w:color w:val="222222"/>
          <w:lang w:bidi="ar-SA"/>
        </w:rPr>
        <w:t xml:space="preserve"> infants </w:t>
      </w:r>
      <w:proofErr w:type="spellStart"/>
      <w:r w:rsidRPr="00900DE8">
        <w:rPr>
          <w:rFonts w:asciiTheme="minorHAnsi" w:eastAsia="Times New Roman" w:hAnsiTheme="minorHAnsi" w:cstheme="minorHAnsi"/>
          <w:color w:val="222222"/>
          <w:lang w:bidi="ar-SA"/>
        </w:rPr>
        <w:t>psychomotor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development</w:t>
      </w:r>
      <w:proofErr w:type="spellEnd"/>
      <w:r w:rsidRPr="00900DE8">
        <w:rPr>
          <w:rFonts w:asciiTheme="minorHAnsi" w:eastAsia="Times New Roman" w:hAnsiTheme="minorHAnsi" w:cstheme="minorHAnsi"/>
          <w:color w:val="222222"/>
          <w:lang w:bidi="ar-SA"/>
        </w:rPr>
        <w:t xml:space="preserve"> profile at </w:t>
      </w:r>
      <w:proofErr w:type="spellStart"/>
      <w:proofErr w:type="gramStart"/>
      <w:r w:rsidRPr="00900DE8">
        <w:rPr>
          <w:rFonts w:asciiTheme="minorHAnsi" w:eastAsia="Times New Roman" w:hAnsiTheme="minorHAnsi" w:cstheme="minorHAnsi"/>
          <w:color w:val="222222"/>
          <w:lang w:bidi="ar-SA"/>
        </w:rPr>
        <w:t>Yaound</w:t>
      </w:r>
      <w:proofErr w:type="spellEnd"/>
      <w:r w:rsidRPr="00900DE8">
        <w:rPr>
          <w:rFonts w:asciiTheme="minorHAnsi" w:eastAsia="Times New Roman" w:hAnsiTheme="minorHAnsi" w:cstheme="minorHAnsi"/>
          <w:color w:val="222222"/>
          <w:lang w:bidi="ar-SA"/>
        </w:rPr>
        <w:t>..</w:t>
      </w:r>
      <w:proofErr w:type="gramEnd"/>
    </w:p>
    <w:p w14:paraId="0449F94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9. </w:t>
      </w:r>
      <w:proofErr w:type="spellStart"/>
      <w:r w:rsidRPr="00900DE8">
        <w:rPr>
          <w:rFonts w:asciiTheme="minorHAnsi" w:eastAsia="Times New Roman" w:hAnsiTheme="minorHAnsi" w:cstheme="minorHAnsi"/>
          <w:color w:val="222222"/>
          <w:lang w:bidi="ar-SA"/>
        </w:rPr>
        <w:t>Battisti</w:t>
      </w:r>
      <w:proofErr w:type="spellEnd"/>
      <w:r w:rsidRPr="00900DE8">
        <w:rPr>
          <w:rFonts w:asciiTheme="minorHAnsi" w:eastAsia="Times New Roman" w:hAnsiTheme="minorHAnsi" w:cstheme="minorHAnsi"/>
          <w:color w:val="222222"/>
          <w:lang w:bidi="ar-SA"/>
        </w:rPr>
        <w:t>, O., NYAMUGABO MUNYERE NKANA, K., GKIOUGKI, E., KEFALA, K., &amp;</w:t>
      </w:r>
    </w:p>
    <w:p w14:paraId="24ED023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DEPIERREUX, F. (2014). </w:t>
      </w:r>
      <w:proofErr w:type="spellStart"/>
      <w:r w:rsidRPr="00900DE8">
        <w:rPr>
          <w:rFonts w:asciiTheme="minorHAnsi" w:eastAsia="Times New Roman" w:hAnsiTheme="minorHAnsi" w:cstheme="minorHAnsi"/>
          <w:color w:val="222222"/>
          <w:lang w:bidi="ar-SA"/>
        </w:rPr>
        <w:t>Int.r.ts</w:t>
      </w:r>
      <w:proofErr w:type="spellEnd"/>
      <w:r w:rsidRPr="00900DE8">
        <w:rPr>
          <w:rFonts w:asciiTheme="minorHAnsi" w:eastAsia="Times New Roman" w:hAnsiTheme="minorHAnsi" w:cstheme="minorHAnsi"/>
          <w:color w:val="222222"/>
          <w:lang w:bidi="ar-SA"/>
        </w:rPr>
        <w:t xml:space="preserve"> de l'observation des </w:t>
      </w:r>
      <w:proofErr w:type="spellStart"/>
      <w:proofErr w:type="gramStart"/>
      <w:r w:rsidRPr="00900DE8">
        <w:rPr>
          <w:rFonts w:asciiTheme="minorHAnsi" w:eastAsia="Times New Roman" w:hAnsiTheme="minorHAnsi" w:cstheme="minorHAnsi"/>
          <w:color w:val="222222"/>
          <w:lang w:bidi="ar-SA"/>
        </w:rPr>
        <w:t>r.flexes</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archa.ques</w:t>
      </w:r>
      <w:proofErr w:type="spellEnd"/>
      <w:r w:rsidRPr="00900DE8">
        <w:rPr>
          <w:rFonts w:asciiTheme="minorHAnsi" w:eastAsia="Times New Roman" w:hAnsiTheme="minorHAnsi" w:cstheme="minorHAnsi"/>
          <w:color w:val="222222"/>
          <w:lang w:bidi="ar-SA"/>
        </w:rPr>
        <w:t xml:space="preserve"> et des mouvements</w:t>
      </w:r>
    </w:p>
    <w:p w14:paraId="337AE7A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g</w:t>
      </w:r>
      <w:proofErr w:type="gramEnd"/>
      <w:r w:rsidRPr="00900DE8">
        <w:rPr>
          <w:rFonts w:asciiTheme="minorHAnsi" w:eastAsia="Times New Roman" w:hAnsiTheme="minorHAnsi" w:cstheme="minorHAnsi"/>
          <w:color w:val="222222"/>
          <w:lang w:bidi="ar-SA"/>
        </w:rPr>
        <w:t>.n.raux</w:t>
      </w:r>
      <w:proofErr w:type="spellEnd"/>
      <w:r w:rsidRPr="00900DE8">
        <w:rPr>
          <w:rFonts w:asciiTheme="minorHAnsi" w:eastAsia="Times New Roman" w:hAnsiTheme="minorHAnsi" w:cstheme="minorHAnsi"/>
          <w:color w:val="222222"/>
          <w:lang w:bidi="ar-SA"/>
        </w:rPr>
        <w:t xml:space="preserve"> chez le </w:t>
      </w:r>
      <w:proofErr w:type="spellStart"/>
      <w:r w:rsidRPr="00900DE8">
        <w:rPr>
          <w:rFonts w:asciiTheme="minorHAnsi" w:eastAsia="Times New Roman" w:hAnsiTheme="minorHAnsi" w:cstheme="minorHAnsi"/>
          <w:color w:val="222222"/>
          <w:lang w:bidi="ar-SA"/>
        </w:rPr>
        <w:t>nouveau-n</w:t>
      </w:r>
      <w:proofErr w:type="spellEnd"/>
      <w:r w:rsidRPr="00900DE8">
        <w:rPr>
          <w:rFonts w:asciiTheme="minorHAnsi" w:eastAsia="Times New Roman" w:hAnsiTheme="minorHAnsi" w:cstheme="minorHAnsi"/>
          <w:color w:val="222222"/>
          <w:lang w:bidi="ar-SA"/>
        </w:rPr>
        <w:t>. et le nourrisson. Annales Africaine de Médecine.</w:t>
      </w:r>
    </w:p>
    <w:p w14:paraId="0D14B15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10. </w:t>
      </w:r>
      <w:r w:rsidRPr="00900DE8">
        <w:rPr>
          <w:rFonts w:asciiTheme="minorHAnsi" w:eastAsia="Times New Roman" w:hAnsiTheme="minorHAnsi" w:cstheme="minorHAnsi"/>
          <w:color w:val="222222"/>
          <w:lang w:bidi="ar-SA"/>
        </w:rPr>
        <w:t xml:space="preserve">Thomas, N. (2003). </w:t>
      </w:r>
      <w:proofErr w:type="spellStart"/>
      <w:r w:rsidRPr="00900DE8">
        <w:rPr>
          <w:rFonts w:asciiTheme="minorHAnsi" w:eastAsia="Times New Roman" w:hAnsiTheme="minorHAnsi" w:cstheme="minorHAnsi"/>
          <w:color w:val="222222"/>
          <w:lang w:bidi="ar-SA"/>
        </w:rPr>
        <w:t>Psychomotricit</w:t>
      </w:r>
      <w:proofErr w:type="spellEnd"/>
      <w:r w:rsidRPr="00900DE8">
        <w:rPr>
          <w:rFonts w:asciiTheme="minorHAnsi" w:eastAsia="Times New Roman" w:hAnsiTheme="minorHAnsi" w:cstheme="minorHAnsi"/>
          <w:color w:val="222222"/>
          <w:lang w:bidi="ar-SA"/>
        </w:rPr>
        <w:t xml:space="preserve">. : </w:t>
      </w:r>
      <w:proofErr w:type="spellStart"/>
      <w:proofErr w:type="gramStart"/>
      <w:r w:rsidRPr="00900DE8">
        <w:rPr>
          <w:rFonts w:asciiTheme="minorHAnsi" w:eastAsia="Times New Roman" w:hAnsiTheme="minorHAnsi" w:cstheme="minorHAnsi"/>
          <w:color w:val="222222"/>
          <w:lang w:bidi="ar-SA"/>
        </w:rPr>
        <w:t>D.veloppement</w:t>
      </w:r>
      <w:proofErr w:type="spellEnd"/>
      <w:proofErr w:type="gramEnd"/>
      <w:r w:rsidRPr="00900DE8">
        <w:rPr>
          <w:rFonts w:asciiTheme="minorHAnsi" w:eastAsia="Times New Roman" w:hAnsiTheme="minorHAnsi" w:cstheme="minorHAnsi"/>
          <w:color w:val="222222"/>
          <w:lang w:bidi="ar-SA"/>
        </w:rPr>
        <w:t xml:space="preserve"> psychomoteur de l’enfant.</w:t>
      </w:r>
    </w:p>
    <w:p w14:paraId="6DE3B2F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11. </w:t>
      </w:r>
      <w:proofErr w:type="spellStart"/>
      <w:r w:rsidRPr="00900DE8">
        <w:rPr>
          <w:rFonts w:asciiTheme="minorHAnsi" w:eastAsia="Times New Roman" w:hAnsiTheme="minorHAnsi" w:cstheme="minorHAnsi"/>
          <w:color w:val="222222"/>
          <w:lang w:bidi="ar-SA"/>
        </w:rPr>
        <w:t>Ratynski</w:t>
      </w:r>
      <w:proofErr w:type="spellEnd"/>
      <w:r w:rsidRPr="00900DE8">
        <w:rPr>
          <w:rFonts w:asciiTheme="minorHAnsi" w:eastAsia="Times New Roman" w:hAnsiTheme="minorHAnsi" w:cstheme="minorHAnsi"/>
          <w:color w:val="222222"/>
          <w:lang w:bidi="ar-SA"/>
        </w:rPr>
        <w:t xml:space="preserve">, N., </w:t>
      </w:r>
      <w:proofErr w:type="spellStart"/>
      <w:r w:rsidRPr="00900DE8">
        <w:rPr>
          <w:rFonts w:asciiTheme="minorHAnsi" w:eastAsia="Times New Roman" w:hAnsiTheme="minorHAnsi" w:cstheme="minorHAnsi"/>
          <w:color w:val="222222"/>
          <w:lang w:bidi="ar-SA"/>
        </w:rPr>
        <w:t>Cioni</w:t>
      </w:r>
      <w:proofErr w:type="spellEnd"/>
      <w:r w:rsidRPr="00900DE8">
        <w:rPr>
          <w:rFonts w:asciiTheme="minorHAnsi" w:eastAsia="Times New Roman" w:hAnsiTheme="minorHAnsi" w:cstheme="minorHAnsi"/>
          <w:color w:val="222222"/>
          <w:lang w:bidi="ar-SA"/>
        </w:rPr>
        <w:t>, G., Franck, L., Blanchard, Y., &amp; Sizun, J. (2002). L’observation du</w:t>
      </w:r>
    </w:p>
    <w:p w14:paraId="53548FB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comportement</w:t>
      </w:r>
      <w:proofErr w:type="gramEnd"/>
      <w:r w:rsidRPr="00900DE8">
        <w:rPr>
          <w:rFonts w:asciiTheme="minorHAnsi" w:eastAsia="Times New Roman" w:hAnsiTheme="minorHAnsi" w:cstheme="minorHAnsi"/>
          <w:color w:val="222222"/>
          <w:lang w:bidi="ar-SA"/>
        </w:rPr>
        <w:t xml:space="preserve"> du </w:t>
      </w:r>
      <w:proofErr w:type="spellStart"/>
      <w:r w:rsidRPr="00900DE8">
        <w:rPr>
          <w:rFonts w:asciiTheme="minorHAnsi" w:eastAsia="Times New Roman" w:hAnsiTheme="minorHAnsi" w:cstheme="minorHAnsi"/>
          <w:color w:val="222222"/>
          <w:lang w:bidi="ar-SA"/>
        </w:rPr>
        <w:t>nouveau-n</w:t>
      </w:r>
      <w:proofErr w:type="spellEnd"/>
      <w:r w:rsidRPr="00900DE8">
        <w:rPr>
          <w:rFonts w:asciiTheme="minorHAnsi" w:eastAsia="Times New Roman" w:hAnsiTheme="minorHAnsi" w:cstheme="minorHAnsi"/>
          <w:color w:val="222222"/>
          <w:lang w:bidi="ar-SA"/>
        </w:rPr>
        <w:t xml:space="preserve">. : une source pertinente d’informations </w:t>
      </w:r>
      <w:proofErr w:type="spellStart"/>
      <w:r w:rsidRPr="00900DE8">
        <w:rPr>
          <w:rFonts w:asciiTheme="minorHAnsi" w:eastAsia="Times New Roman" w:hAnsiTheme="minorHAnsi" w:cstheme="minorHAnsi"/>
          <w:color w:val="222222"/>
          <w:lang w:bidi="ar-SA"/>
        </w:rPr>
        <w:t>m.dicales</w:t>
      </w:r>
      <w:proofErr w:type="spellEnd"/>
      <w:r w:rsidRPr="00900DE8">
        <w:rPr>
          <w:rFonts w:asciiTheme="minorHAnsi" w:eastAsia="Times New Roman" w:hAnsiTheme="minorHAnsi" w:cstheme="minorHAnsi"/>
          <w:color w:val="222222"/>
          <w:lang w:bidi="ar-SA"/>
        </w:rPr>
        <w:t>. Archives de</w:t>
      </w:r>
    </w:p>
    <w:p w14:paraId="6E19E99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pédiatrie</w:t>
      </w:r>
      <w:proofErr w:type="gramEnd"/>
      <w:r w:rsidRPr="00900DE8">
        <w:rPr>
          <w:rFonts w:asciiTheme="minorHAnsi" w:eastAsia="Times New Roman" w:hAnsiTheme="minorHAnsi" w:cstheme="minorHAnsi"/>
          <w:color w:val="222222"/>
          <w:lang w:bidi="ar-SA"/>
        </w:rPr>
        <w:t>, 9(12), 1274-1279</w:t>
      </w:r>
    </w:p>
    <w:p w14:paraId="73235A1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12. </w:t>
      </w:r>
      <w:proofErr w:type="spellStart"/>
      <w:r w:rsidRPr="00900DE8">
        <w:rPr>
          <w:rFonts w:asciiTheme="minorHAnsi" w:eastAsia="Times New Roman" w:hAnsiTheme="minorHAnsi" w:cstheme="minorHAnsi"/>
          <w:color w:val="222222"/>
          <w:lang w:bidi="ar-SA"/>
        </w:rPr>
        <w:t>Hadders-Algra</w:t>
      </w:r>
      <w:proofErr w:type="spellEnd"/>
      <w:r w:rsidRPr="00900DE8">
        <w:rPr>
          <w:rFonts w:asciiTheme="minorHAnsi" w:eastAsia="Times New Roman" w:hAnsiTheme="minorHAnsi" w:cstheme="minorHAnsi"/>
          <w:color w:val="222222"/>
          <w:lang w:bidi="ar-SA"/>
        </w:rPr>
        <w:t xml:space="preserve">, M. (2003). </w:t>
      </w:r>
      <w:proofErr w:type="spellStart"/>
      <w:r w:rsidRPr="00900DE8">
        <w:rPr>
          <w:rFonts w:asciiTheme="minorHAnsi" w:eastAsia="Times New Roman" w:hAnsiTheme="minorHAnsi" w:cstheme="minorHAnsi"/>
          <w:color w:val="222222"/>
          <w:lang w:bidi="ar-SA"/>
        </w:rPr>
        <w:t>Motricit</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spontan.e</w:t>
      </w:r>
      <w:proofErr w:type="spellEnd"/>
      <w:proofErr w:type="gramEnd"/>
      <w:r w:rsidRPr="00900DE8">
        <w:rPr>
          <w:rFonts w:asciiTheme="minorHAnsi" w:eastAsia="Times New Roman" w:hAnsiTheme="minorHAnsi" w:cstheme="minorHAnsi"/>
          <w:color w:val="222222"/>
          <w:lang w:bidi="ar-SA"/>
        </w:rPr>
        <w:t xml:space="preserve"> normale et pathologique du jeune</w:t>
      </w:r>
    </w:p>
    <w:p w14:paraId="2E42FCB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nourrisson</w:t>
      </w:r>
      <w:proofErr w:type="gramEnd"/>
      <w:r w:rsidRPr="00900DE8">
        <w:rPr>
          <w:rFonts w:asciiTheme="minorHAnsi" w:eastAsia="Times New Roman" w:hAnsiTheme="minorHAnsi" w:cstheme="minorHAnsi"/>
          <w:color w:val="222222"/>
          <w:lang w:bidi="ar-SA"/>
        </w:rPr>
        <w:t>. Enfance, 55(1), 13-22.</w:t>
      </w:r>
    </w:p>
    <w:p w14:paraId="5AE6D246"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13. </w:t>
      </w:r>
      <w:proofErr w:type="spellStart"/>
      <w:r w:rsidRPr="00900DE8">
        <w:rPr>
          <w:rFonts w:asciiTheme="minorHAnsi" w:eastAsia="Times New Roman" w:hAnsiTheme="minorHAnsi" w:cstheme="minorHAnsi"/>
          <w:color w:val="222222"/>
          <w:lang w:bidi="ar-SA"/>
        </w:rPr>
        <w:t>Hadders-Algra</w:t>
      </w:r>
      <w:proofErr w:type="spellEnd"/>
      <w:r w:rsidRPr="00900DE8">
        <w:rPr>
          <w:rFonts w:asciiTheme="minorHAnsi" w:eastAsia="Times New Roman" w:hAnsiTheme="minorHAnsi" w:cstheme="minorHAnsi"/>
          <w:color w:val="222222"/>
          <w:lang w:bidi="ar-SA"/>
        </w:rPr>
        <w:t xml:space="preserve">, M. (2001). Evaluation of </w:t>
      </w:r>
      <w:proofErr w:type="spellStart"/>
      <w:r w:rsidRPr="00900DE8">
        <w:rPr>
          <w:rFonts w:asciiTheme="minorHAnsi" w:eastAsia="Times New Roman" w:hAnsiTheme="minorHAnsi" w:cstheme="minorHAnsi"/>
          <w:color w:val="222222"/>
          <w:lang w:bidi="ar-SA"/>
        </w:rPr>
        <w:t>motor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function</w:t>
      </w:r>
      <w:proofErr w:type="spellEnd"/>
      <w:r w:rsidRPr="00900DE8">
        <w:rPr>
          <w:rFonts w:asciiTheme="minorHAnsi" w:eastAsia="Times New Roman" w:hAnsiTheme="minorHAnsi" w:cstheme="minorHAnsi"/>
          <w:color w:val="222222"/>
          <w:lang w:bidi="ar-SA"/>
        </w:rPr>
        <w:t xml:space="preserve"> in </w:t>
      </w:r>
      <w:proofErr w:type="spellStart"/>
      <w:r w:rsidRPr="00900DE8">
        <w:rPr>
          <w:rFonts w:asciiTheme="minorHAnsi" w:eastAsia="Times New Roman" w:hAnsiTheme="minorHAnsi" w:cstheme="minorHAnsi"/>
          <w:color w:val="222222"/>
          <w:lang w:bidi="ar-SA"/>
        </w:rPr>
        <w:t>young</w:t>
      </w:r>
      <w:proofErr w:type="spellEnd"/>
      <w:r w:rsidRPr="00900DE8">
        <w:rPr>
          <w:rFonts w:asciiTheme="minorHAnsi" w:eastAsia="Times New Roman" w:hAnsiTheme="minorHAnsi" w:cstheme="minorHAnsi"/>
          <w:color w:val="222222"/>
          <w:lang w:bidi="ar-SA"/>
        </w:rPr>
        <w:t xml:space="preserve"> infants by </w:t>
      </w:r>
      <w:proofErr w:type="spellStart"/>
      <w:r w:rsidRPr="00900DE8">
        <w:rPr>
          <w:rFonts w:asciiTheme="minorHAnsi" w:eastAsia="Times New Roman" w:hAnsiTheme="minorHAnsi" w:cstheme="minorHAnsi"/>
          <w:color w:val="222222"/>
          <w:lang w:bidi="ar-SA"/>
        </w:rPr>
        <w:t>means</w:t>
      </w:r>
      <w:proofErr w:type="spellEnd"/>
      <w:r w:rsidRPr="00900DE8">
        <w:rPr>
          <w:rFonts w:asciiTheme="minorHAnsi" w:eastAsia="Times New Roman" w:hAnsiTheme="minorHAnsi" w:cstheme="minorHAnsi"/>
          <w:color w:val="222222"/>
          <w:lang w:bidi="ar-SA"/>
        </w:rPr>
        <w:t xml:space="preserve"> of the</w:t>
      </w:r>
    </w:p>
    <w:p w14:paraId="641DABA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assessment</w:t>
      </w:r>
      <w:proofErr w:type="spellEnd"/>
      <w:proofErr w:type="gram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general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movements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review</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Physical </w:t>
      </w:r>
      <w:proofErr w:type="spellStart"/>
      <w:r w:rsidRPr="00900DE8">
        <w:rPr>
          <w:rFonts w:asciiTheme="minorHAnsi" w:eastAsia="Times New Roman" w:hAnsiTheme="minorHAnsi" w:cstheme="minorHAnsi"/>
          <w:color w:val="222222"/>
          <w:lang w:bidi="ar-SA"/>
        </w:rPr>
        <w:t>Therapy</w:t>
      </w:r>
      <w:proofErr w:type="spellEnd"/>
      <w:r w:rsidRPr="00900DE8">
        <w:rPr>
          <w:rFonts w:asciiTheme="minorHAnsi" w:eastAsia="Times New Roman" w:hAnsiTheme="minorHAnsi" w:cstheme="minorHAnsi"/>
          <w:color w:val="222222"/>
          <w:lang w:bidi="ar-SA"/>
        </w:rPr>
        <w:t>, 13(1), 27-36.</w:t>
      </w:r>
    </w:p>
    <w:p w14:paraId="615033C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14. </w:t>
      </w:r>
      <w:proofErr w:type="spellStart"/>
      <w:r w:rsidRPr="00900DE8">
        <w:rPr>
          <w:rFonts w:asciiTheme="minorHAnsi" w:eastAsia="Times New Roman" w:hAnsiTheme="minorHAnsi" w:cstheme="minorHAnsi"/>
          <w:color w:val="222222"/>
          <w:lang w:bidi="ar-SA"/>
        </w:rPr>
        <w:t>Einspieler</w:t>
      </w:r>
      <w:proofErr w:type="spellEnd"/>
      <w:r w:rsidRPr="00900DE8">
        <w:rPr>
          <w:rFonts w:asciiTheme="minorHAnsi" w:eastAsia="Times New Roman" w:hAnsiTheme="minorHAnsi" w:cstheme="minorHAnsi"/>
          <w:color w:val="222222"/>
          <w:lang w:bidi="ar-SA"/>
        </w:rPr>
        <w:t xml:space="preserve">, C., &amp; </w:t>
      </w:r>
      <w:proofErr w:type="spellStart"/>
      <w:r w:rsidRPr="00900DE8">
        <w:rPr>
          <w:rFonts w:asciiTheme="minorHAnsi" w:eastAsia="Times New Roman" w:hAnsiTheme="minorHAnsi" w:cstheme="minorHAnsi"/>
          <w:color w:val="222222"/>
          <w:lang w:bidi="ar-SA"/>
        </w:rPr>
        <w:t>Prechtl</w:t>
      </w:r>
      <w:proofErr w:type="spellEnd"/>
      <w:r w:rsidRPr="00900DE8">
        <w:rPr>
          <w:rFonts w:asciiTheme="minorHAnsi" w:eastAsia="Times New Roman" w:hAnsiTheme="minorHAnsi" w:cstheme="minorHAnsi"/>
          <w:color w:val="222222"/>
          <w:lang w:bidi="ar-SA"/>
        </w:rPr>
        <w:t xml:space="preserve">, H. F. (2005). </w:t>
      </w:r>
      <w:proofErr w:type="spellStart"/>
      <w:r w:rsidRPr="00900DE8">
        <w:rPr>
          <w:rFonts w:asciiTheme="minorHAnsi" w:eastAsia="Times New Roman" w:hAnsiTheme="minorHAnsi" w:cstheme="minorHAnsi"/>
          <w:color w:val="222222"/>
          <w:lang w:bidi="ar-SA"/>
        </w:rPr>
        <w:t>Prechtl's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assessment</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general</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movements</w:t>
      </w:r>
      <w:proofErr w:type="spellEnd"/>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w:t>
      </w:r>
      <w:proofErr w:type="spellEnd"/>
      <w:r w:rsidRPr="00900DE8">
        <w:rPr>
          <w:rFonts w:asciiTheme="minorHAnsi" w:eastAsia="Times New Roman" w:hAnsiTheme="minorHAnsi" w:cstheme="minorHAnsi"/>
          <w:color w:val="222222"/>
          <w:lang w:bidi="ar-SA"/>
        </w:rPr>
        <w:t xml:space="preserve"> diagnostic</w:t>
      </w:r>
    </w:p>
    <w:p w14:paraId="5CDE9BDA"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tool</w:t>
      </w:r>
      <w:proofErr w:type="spellEnd"/>
      <w:proofErr w:type="gramEnd"/>
      <w:r w:rsidRPr="00900DE8">
        <w:rPr>
          <w:rFonts w:asciiTheme="minorHAnsi" w:eastAsia="Times New Roman" w:hAnsiTheme="minorHAnsi" w:cstheme="minorHAnsi"/>
          <w:color w:val="222222"/>
          <w:lang w:bidi="ar-SA"/>
        </w:rPr>
        <w:t xml:space="preserve"> for the </w:t>
      </w:r>
      <w:proofErr w:type="spellStart"/>
      <w:r w:rsidRPr="00900DE8">
        <w:rPr>
          <w:rFonts w:asciiTheme="minorHAnsi" w:eastAsia="Times New Roman" w:hAnsiTheme="minorHAnsi" w:cstheme="minorHAnsi"/>
          <w:color w:val="222222"/>
          <w:lang w:bidi="ar-SA"/>
        </w:rPr>
        <w:t>functional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assessment</w:t>
      </w:r>
      <w:proofErr w:type="spellEnd"/>
      <w:r w:rsidRPr="00900DE8">
        <w:rPr>
          <w:rFonts w:asciiTheme="minorHAnsi" w:eastAsia="Times New Roman" w:hAnsiTheme="minorHAnsi" w:cstheme="minorHAnsi"/>
          <w:color w:val="222222"/>
          <w:lang w:bidi="ar-SA"/>
        </w:rPr>
        <w:t xml:space="preserve"> of the </w:t>
      </w:r>
      <w:proofErr w:type="spellStart"/>
      <w:r w:rsidRPr="00900DE8">
        <w:rPr>
          <w:rFonts w:asciiTheme="minorHAnsi" w:eastAsia="Times New Roman" w:hAnsiTheme="minorHAnsi" w:cstheme="minorHAnsi"/>
          <w:color w:val="222222"/>
          <w:lang w:bidi="ar-SA"/>
        </w:rPr>
        <w:t>young</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nervous</w:t>
      </w:r>
      <w:proofErr w:type="spellEnd"/>
      <w:r w:rsidRPr="00900DE8">
        <w:rPr>
          <w:rFonts w:asciiTheme="minorHAnsi" w:eastAsia="Times New Roman" w:hAnsiTheme="minorHAnsi" w:cstheme="minorHAnsi"/>
          <w:color w:val="222222"/>
          <w:lang w:bidi="ar-SA"/>
        </w:rPr>
        <w:t xml:space="preserve"> system. Mental retardation and</w:t>
      </w:r>
    </w:p>
    <w:p w14:paraId="630DD62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developmental</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disabilities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research</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reviews</w:t>
      </w:r>
      <w:proofErr w:type="spellEnd"/>
      <w:r w:rsidRPr="00900DE8">
        <w:rPr>
          <w:rFonts w:asciiTheme="minorHAnsi" w:eastAsia="Times New Roman" w:hAnsiTheme="minorHAnsi" w:cstheme="minorHAnsi"/>
          <w:color w:val="222222"/>
          <w:lang w:bidi="ar-SA"/>
        </w:rPr>
        <w:t>, 11(1), 61-67</w:t>
      </w:r>
    </w:p>
    <w:p w14:paraId="24DCAB52"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15. </w:t>
      </w:r>
      <w:r w:rsidRPr="00900DE8">
        <w:rPr>
          <w:rFonts w:asciiTheme="minorHAnsi" w:eastAsia="Times New Roman" w:hAnsiTheme="minorHAnsi" w:cstheme="minorHAnsi"/>
          <w:color w:val="222222"/>
          <w:lang w:bidi="ar-SA"/>
        </w:rPr>
        <w:t>Rousseau, F., &amp; Girard, N. (2013)</w:t>
      </w:r>
      <w:proofErr w:type="gramStart"/>
      <w:r w:rsidRPr="00900DE8">
        <w:rPr>
          <w:rFonts w:asciiTheme="minorHAnsi" w:eastAsia="Times New Roman" w:hAnsiTheme="minorHAnsi" w:cstheme="minorHAnsi"/>
          <w:color w:val="222222"/>
          <w:lang w:bidi="ar-SA"/>
        </w:rPr>
        <w:t>. .</w:t>
      </w:r>
      <w:proofErr w:type="gramEnd"/>
      <w:r w:rsidRPr="00900DE8">
        <w:rPr>
          <w:rFonts w:asciiTheme="minorHAnsi" w:eastAsia="Times New Roman" w:hAnsiTheme="minorHAnsi" w:cstheme="minorHAnsi"/>
          <w:color w:val="222222"/>
          <w:lang w:bidi="ar-SA"/>
        </w:rPr>
        <w:t xml:space="preserve"> </w:t>
      </w:r>
      <w:proofErr w:type="gramStart"/>
      <w:r w:rsidRPr="00900DE8">
        <w:rPr>
          <w:rFonts w:asciiTheme="minorHAnsi" w:eastAsia="Times New Roman" w:hAnsiTheme="minorHAnsi" w:cstheme="minorHAnsi"/>
          <w:color w:val="222222"/>
          <w:lang w:bidi="ar-SA"/>
        </w:rPr>
        <w:t>propos</w:t>
      </w:r>
      <w:proofErr w:type="gramEnd"/>
      <w:r w:rsidRPr="00900DE8">
        <w:rPr>
          <w:rFonts w:asciiTheme="minorHAnsi" w:eastAsia="Times New Roman" w:hAnsiTheme="minorHAnsi" w:cstheme="minorHAnsi"/>
          <w:color w:val="222222"/>
          <w:lang w:bidi="ar-SA"/>
        </w:rPr>
        <w:t xml:space="preserve"> du </w:t>
      </w:r>
      <w:proofErr w:type="spellStart"/>
      <w:r w:rsidRPr="00900DE8">
        <w:rPr>
          <w:rFonts w:asciiTheme="minorHAnsi" w:eastAsia="Times New Roman" w:hAnsiTheme="minorHAnsi" w:cstheme="minorHAnsi"/>
          <w:color w:val="222222"/>
          <w:lang w:bidi="ar-SA"/>
        </w:rPr>
        <w:t>d.veloppement</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c.r.bral</w:t>
      </w:r>
      <w:proofErr w:type="spellEnd"/>
      <w:r w:rsidRPr="00900DE8">
        <w:rPr>
          <w:rFonts w:asciiTheme="minorHAnsi" w:eastAsia="Times New Roman" w:hAnsiTheme="minorHAnsi" w:cstheme="minorHAnsi"/>
          <w:color w:val="222222"/>
          <w:lang w:bidi="ar-SA"/>
        </w:rPr>
        <w:t xml:space="preserve"> des</w:t>
      </w:r>
    </w:p>
    <w:p w14:paraId="40A541E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lastRenderedPageBreak/>
        <w:t>pr.matur.s</w:t>
      </w:r>
      <w:proofErr w:type="spellEnd"/>
      <w:r w:rsidRPr="00900DE8">
        <w:rPr>
          <w:rFonts w:asciiTheme="minorHAnsi" w:eastAsia="Times New Roman" w:hAnsiTheme="minorHAnsi" w:cstheme="minorHAnsi"/>
          <w:color w:val="222222"/>
          <w:lang w:bidi="ar-SA"/>
        </w:rPr>
        <w:t>. médecine/sciences, 29(10), 828-831.</w:t>
      </w:r>
    </w:p>
    <w:p w14:paraId="1EDD2D7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16. </w:t>
      </w:r>
      <w:r w:rsidRPr="00900DE8">
        <w:rPr>
          <w:rFonts w:asciiTheme="minorHAnsi" w:eastAsia="Times New Roman" w:hAnsiTheme="minorHAnsi" w:cstheme="minorHAnsi"/>
          <w:color w:val="222222"/>
          <w:lang w:bidi="ar-SA"/>
        </w:rPr>
        <w:t>Dubois, J., Dehaene-</w:t>
      </w:r>
      <w:proofErr w:type="spellStart"/>
      <w:r w:rsidRPr="00900DE8">
        <w:rPr>
          <w:rFonts w:asciiTheme="minorHAnsi" w:eastAsia="Times New Roman" w:hAnsiTheme="minorHAnsi" w:cstheme="minorHAnsi"/>
          <w:color w:val="222222"/>
          <w:lang w:bidi="ar-SA"/>
        </w:rPr>
        <w:t>Lambertz</w:t>
      </w:r>
      <w:proofErr w:type="spellEnd"/>
      <w:r w:rsidRPr="00900DE8">
        <w:rPr>
          <w:rFonts w:asciiTheme="minorHAnsi" w:eastAsia="Times New Roman" w:hAnsiTheme="minorHAnsi" w:cstheme="minorHAnsi"/>
          <w:color w:val="222222"/>
          <w:lang w:bidi="ar-SA"/>
        </w:rPr>
        <w:t xml:space="preserve">, G., Mangin, J. F., Le Bihan, D., </w:t>
      </w:r>
      <w:proofErr w:type="spellStart"/>
      <w:r w:rsidRPr="00900DE8">
        <w:rPr>
          <w:rFonts w:asciiTheme="minorHAnsi" w:eastAsia="Times New Roman" w:hAnsiTheme="minorHAnsi" w:cstheme="minorHAnsi"/>
          <w:color w:val="222222"/>
          <w:lang w:bidi="ar-SA"/>
        </w:rPr>
        <w:t>Hüppi</w:t>
      </w:r>
      <w:proofErr w:type="spellEnd"/>
      <w:r w:rsidRPr="00900DE8">
        <w:rPr>
          <w:rFonts w:asciiTheme="minorHAnsi" w:eastAsia="Times New Roman" w:hAnsiTheme="minorHAnsi" w:cstheme="minorHAnsi"/>
          <w:color w:val="222222"/>
          <w:lang w:bidi="ar-SA"/>
        </w:rPr>
        <w:t>, P. S., &amp; Hertz-</w:t>
      </w:r>
      <w:proofErr w:type="spellStart"/>
      <w:r w:rsidRPr="00900DE8">
        <w:rPr>
          <w:rFonts w:asciiTheme="minorHAnsi" w:eastAsia="Times New Roman" w:hAnsiTheme="minorHAnsi" w:cstheme="minorHAnsi"/>
          <w:color w:val="222222"/>
          <w:lang w:bidi="ar-SA"/>
        </w:rPr>
        <w:t>Pannier</w:t>
      </w:r>
      <w:proofErr w:type="spellEnd"/>
      <w:r w:rsidRPr="00900DE8">
        <w:rPr>
          <w:rFonts w:asciiTheme="minorHAnsi" w:eastAsia="Times New Roman" w:hAnsiTheme="minorHAnsi" w:cstheme="minorHAnsi"/>
          <w:color w:val="222222"/>
          <w:lang w:bidi="ar-SA"/>
        </w:rPr>
        <w:t>, L.</w:t>
      </w:r>
    </w:p>
    <w:p w14:paraId="2625976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(2012). Neurophysiologie </w:t>
      </w:r>
      <w:proofErr w:type="gramStart"/>
      <w:r w:rsidRPr="00900DE8">
        <w:rPr>
          <w:rFonts w:asciiTheme="minorHAnsi" w:eastAsia="Times New Roman" w:hAnsiTheme="minorHAnsi" w:cstheme="minorHAnsi"/>
          <w:color w:val="222222"/>
          <w:lang w:bidi="ar-SA"/>
        </w:rPr>
        <w:t>clinique: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d.veloppement</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c.r.bral</w:t>
      </w:r>
      <w:proofErr w:type="spellEnd"/>
      <w:r w:rsidRPr="00900DE8">
        <w:rPr>
          <w:rFonts w:asciiTheme="minorHAnsi" w:eastAsia="Times New Roman" w:hAnsiTheme="minorHAnsi" w:cstheme="minorHAnsi"/>
          <w:color w:val="222222"/>
          <w:lang w:bidi="ar-SA"/>
        </w:rPr>
        <w:t xml:space="preserve"> du nourrisson et imagerie par</w:t>
      </w:r>
    </w:p>
    <w:p w14:paraId="0B2D2EB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r.sonance</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magn.tique</w:t>
      </w:r>
      <w:proofErr w:type="spellEnd"/>
      <w:r w:rsidRPr="00900DE8">
        <w:rPr>
          <w:rFonts w:asciiTheme="minorHAnsi" w:eastAsia="Times New Roman" w:hAnsiTheme="minorHAnsi" w:cstheme="minorHAnsi"/>
          <w:color w:val="222222"/>
          <w:lang w:bidi="ar-SA"/>
        </w:rPr>
        <w:t>. Neurophysiologie Clinique/</w:t>
      </w:r>
      <w:proofErr w:type="spellStart"/>
      <w:r w:rsidRPr="00900DE8">
        <w:rPr>
          <w:rFonts w:asciiTheme="minorHAnsi" w:eastAsia="Times New Roman" w:hAnsiTheme="minorHAnsi" w:cstheme="minorHAnsi"/>
          <w:color w:val="222222"/>
          <w:lang w:bidi="ar-SA"/>
        </w:rPr>
        <w:t>Clinical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Neurophysiology</w:t>
      </w:r>
      <w:proofErr w:type="spellEnd"/>
      <w:r w:rsidRPr="00900DE8">
        <w:rPr>
          <w:rFonts w:asciiTheme="minorHAnsi" w:eastAsia="Times New Roman" w:hAnsiTheme="minorHAnsi" w:cstheme="minorHAnsi"/>
          <w:color w:val="222222"/>
          <w:lang w:bidi="ar-SA"/>
        </w:rPr>
        <w:t>, 42(1-2), 1-9.</w:t>
      </w:r>
    </w:p>
    <w:p w14:paraId="5F66117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17. </w:t>
      </w:r>
      <w:r w:rsidRPr="00900DE8">
        <w:rPr>
          <w:rFonts w:asciiTheme="minorHAnsi" w:eastAsia="Times New Roman" w:hAnsiTheme="minorHAnsi" w:cstheme="minorHAnsi"/>
          <w:color w:val="222222"/>
          <w:lang w:bidi="ar-SA"/>
        </w:rPr>
        <w:t xml:space="preserve">Jan, M. (2007). The </w:t>
      </w:r>
      <w:proofErr w:type="spellStart"/>
      <w:r w:rsidRPr="00900DE8">
        <w:rPr>
          <w:rFonts w:asciiTheme="minorHAnsi" w:eastAsia="Times New Roman" w:hAnsiTheme="minorHAnsi" w:cstheme="minorHAnsi"/>
          <w:color w:val="222222"/>
          <w:lang w:bidi="ar-SA"/>
        </w:rPr>
        <w:t>hypotonic</w:t>
      </w:r>
      <w:proofErr w:type="spellEnd"/>
      <w:r w:rsidRPr="00900DE8">
        <w:rPr>
          <w:rFonts w:asciiTheme="minorHAnsi" w:eastAsia="Times New Roman" w:hAnsiTheme="minorHAnsi" w:cstheme="minorHAnsi"/>
          <w:color w:val="222222"/>
          <w:lang w:bidi="ar-SA"/>
        </w:rPr>
        <w:t xml:space="preserve"> </w:t>
      </w:r>
      <w:proofErr w:type="gramStart"/>
      <w:r w:rsidRPr="00900DE8">
        <w:rPr>
          <w:rFonts w:asciiTheme="minorHAnsi" w:eastAsia="Times New Roman" w:hAnsiTheme="minorHAnsi" w:cstheme="minorHAnsi"/>
          <w:color w:val="222222"/>
          <w:lang w:bidi="ar-SA"/>
        </w:rPr>
        <w:t>infant: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Clinical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approach</w:t>
      </w:r>
      <w:proofErr w:type="spellEnd"/>
      <w:r w:rsidRPr="00900DE8">
        <w:rPr>
          <w:rFonts w:asciiTheme="minorHAnsi" w:eastAsia="Times New Roman" w:hAnsiTheme="minorHAnsi" w:cstheme="minorHAnsi"/>
          <w:color w:val="222222"/>
          <w:lang w:bidi="ar-SA"/>
        </w:rPr>
        <w:t xml:space="preserve">. Journal of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Neurology</w:t>
      </w:r>
      <w:proofErr w:type="spellEnd"/>
      <w:r w:rsidRPr="00900DE8">
        <w:rPr>
          <w:rFonts w:asciiTheme="minorHAnsi" w:eastAsia="Times New Roman" w:hAnsiTheme="minorHAnsi" w:cstheme="minorHAnsi"/>
          <w:color w:val="222222"/>
          <w:lang w:bidi="ar-SA"/>
        </w:rPr>
        <w:t>, 5(3),</w:t>
      </w:r>
    </w:p>
    <w:p w14:paraId="69B842F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181-187.</w:t>
      </w:r>
    </w:p>
    <w:p w14:paraId="5CEED86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18. </w:t>
      </w:r>
      <w:r w:rsidRPr="00900DE8">
        <w:rPr>
          <w:rFonts w:asciiTheme="minorHAnsi" w:eastAsia="Times New Roman" w:hAnsiTheme="minorHAnsi" w:cstheme="minorHAnsi"/>
          <w:color w:val="222222"/>
          <w:lang w:bidi="ar-SA"/>
        </w:rPr>
        <w:t xml:space="preserve">Tasseau, A., </w:t>
      </w:r>
      <w:proofErr w:type="spellStart"/>
      <w:r w:rsidRPr="00900DE8">
        <w:rPr>
          <w:rFonts w:asciiTheme="minorHAnsi" w:eastAsia="Times New Roman" w:hAnsiTheme="minorHAnsi" w:cstheme="minorHAnsi"/>
          <w:color w:val="222222"/>
          <w:lang w:bidi="ar-SA"/>
        </w:rPr>
        <w:t>Kassis</w:t>
      </w:r>
      <w:proofErr w:type="spellEnd"/>
      <w:r w:rsidRPr="00900DE8">
        <w:rPr>
          <w:rFonts w:asciiTheme="minorHAnsi" w:eastAsia="Times New Roman" w:hAnsiTheme="minorHAnsi" w:cstheme="minorHAnsi"/>
          <w:color w:val="222222"/>
          <w:lang w:bidi="ar-SA"/>
        </w:rPr>
        <w:t xml:space="preserve">, M., </w:t>
      </w:r>
      <w:proofErr w:type="spellStart"/>
      <w:r w:rsidRPr="00900DE8">
        <w:rPr>
          <w:rFonts w:asciiTheme="minorHAnsi" w:eastAsia="Times New Roman" w:hAnsiTheme="minorHAnsi" w:cstheme="minorHAnsi"/>
          <w:color w:val="222222"/>
          <w:lang w:bidi="ar-SA"/>
        </w:rPr>
        <w:t>Rigourd</w:t>
      </w:r>
      <w:proofErr w:type="spellEnd"/>
      <w:r w:rsidRPr="00900DE8">
        <w:rPr>
          <w:rFonts w:asciiTheme="minorHAnsi" w:eastAsia="Times New Roman" w:hAnsiTheme="minorHAnsi" w:cstheme="minorHAnsi"/>
          <w:color w:val="222222"/>
          <w:lang w:bidi="ar-SA"/>
        </w:rPr>
        <w:t>, V., Magny, J. F., &amp; Voyer, M. (2003). Quels diagnostics</w:t>
      </w:r>
    </w:p>
    <w:p w14:paraId="51F19262"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devant</w:t>
      </w:r>
      <w:proofErr w:type="gramEnd"/>
      <w:r w:rsidRPr="00900DE8">
        <w:rPr>
          <w:rFonts w:asciiTheme="minorHAnsi" w:eastAsia="Times New Roman" w:hAnsiTheme="minorHAnsi" w:cstheme="minorHAnsi"/>
          <w:color w:val="222222"/>
          <w:lang w:bidi="ar-SA"/>
        </w:rPr>
        <w:t xml:space="preserve"> un </w:t>
      </w:r>
      <w:proofErr w:type="spellStart"/>
      <w:r w:rsidRPr="00900DE8">
        <w:rPr>
          <w:rFonts w:asciiTheme="minorHAnsi" w:eastAsia="Times New Roman" w:hAnsiTheme="minorHAnsi" w:cstheme="minorHAnsi"/>
          <w:color w:val="222222"/>
          <w:lang w:bidi="ar-SA"/>
        </w:rPr>
        <w:t>nouveau-n</w:t>
      </w:r>
      <w:proofErr w:type="spellEnd"/>
      <w:r w:rsidRPr="00900DE8">
        <w:rPr>
          <w:rFonts w:asciiTheme="minorHAnsi" w:eastAsia="Times New Roman" w:hAnsiTheme="minorHAnsi" w:cstheme="minorHAnsi"/>
          <w:color w:val="222222"/>
          <w:lang w:bidi="ar-SA"/>
        </w:rPr>
        <w:t>. hypotonique ? Archives de pédiatrie, 10(7), 670-673.</w:t>
      </w:r>
    </w:p>
    <w:p w14:paraId="3B8989B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19. </w:t>
      </w:r>
      <w:proofErr w:type="spellStart"/>
      <w:r w:rsidRPr="00900DE8">
        <w:rPr>
          <w:rFonts w:asciiTheme="minorHAnsi" w:eastAsia="Times New Roman" w:hAnsiTheme="minorHAnsi" w:cstheme="minorHAnsi"/>
          <w:color w:val="222222"/>
          <w:lang w:bidi="ar-SA"/>
        </w:rPr>
        <w:t>Lisi</w:t>
      </w:r>
      <w:proofErr w:type="spellEnd"/>
      <w:r w:rsidRPr="00900DE8">
        <w:rPr>
          <w:rFonts w:asciiTheme="minorHAnsi" w:eastAsia="Times New Roman" w:hAnsiTheme="minorHAnsi" w:cstheme="minorHAnsi"/>
          <w:color w:val="222222"/>
          <w:lang w:bidi="ar-SA"/>
        </w:rPr>
        <w:t xml:space="preserve">, E. C., &amp; Cohn, R. D. (2011). </w:t>
      </w:r>
      <w:proofErr w:type="spellStart"/>
      <w:r w:rsidRPr="00900DE8">
        <w:rPr>
          <w:rFonts w:asciiTheme="minorHAnsi" w:eastAsia="Times New Roman" w:hAnsiTheme="minorHAnsi" w:cstheme="minorHAnsi"/>
          <w:color w:val="222222"/>
          <w:lang w:bidi="ar-SA"/>
        </w:rPr>
        <w:t>Genetic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evaluation</w:t>
      </w:r>
      <w:proofErr w:type="spellEnd"/>
      <w:r w:rsidRPr="00900DE8">
        <w:rPr>
          <w:rFonts w:asciiTheme="minorHAnsi" w:eastAsia="Times New Roman" w:hAnsiTheme="minorHAnsi" w:cstheme="minorHAnsi"/>
          <w:color w:val="222222"/>
          <w:lang w:bidi="ar-SA"/>
        </w:rPr>
        <w:t xml:space="preserve"> of the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patient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w:t>
      </w:r>
      <w:proofErr w:type="gramEnd"/>
    </w:p>
    <w:p w14:paraId="2674788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perspective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from</w:t>
      </w:r>
      <w:proofErr w:type="spellEnd"/>
      <w:r w:rsidRPr="00900DE8">
        <w:rPr>
          <w:rFonts w:asciiTheme="minorHAnsi" w:eastAsia="Times New Roman" w:hAnsiTheme="minorHAnsi" w:cstheme="minorHAnsi"/>
          <w:color w:val="222222"/>
          <w:lang w:bidi="ar-SA"/>
        </w:rPr>
        <w:t xml:space="preserve"> a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specialty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clinic</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review</w:t>
      </w:r>
      <w:proofErr w:type="spellEnd"/>
      <w:r w:rsidRPr="00900DE8">
        <w:rPr>
          <w:rFonts w:asciiTheme="minorHAnsi" w:eastAsia="Times New Roman" w:hAnsiTheme="minorHAnsi" w:cstheme="minorHAnsi"/>
          <w:color w:val="222222"/>
          <w:lang w:bidi="ar-SA"/>
        </w:rPr>
        <w:t xml:space="preserve"> of the </w:t>
      </w:r>
      <w:proofErr w:type="spellStart"/>
      <w:r w:rsidRPr="00900DE8">
        <w:rPr>
          <w:rFonts w:asciiTheme="minorHAnsi" w:eastAsia="Times New Roman" w:hAnsiTheme="minorHAnsi" w:cstheme="minorHAnsi"/>
          <w:color w:val="222222"/>
          <w:lang w:bidi="ar-SA"/>
        </w:rPr>
        <w:t>literature</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Developmental</w:t>
      </w:r>
      <w:proofErr w:type="spellEnd"/>
    </w:p>
    <w:p w14:paraId="5D40F7C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Medicine</w:t>
      </w:r>
      <w:proofErr w:type="spellEnd"/>
      <w:r w:rsidRPr="00900DE8">
        <w:rPr>
          <w:rFonts w:asciiTheme="minorHAnsi" w:eastAsia="Times New Roman" w:hAnsiTheme="minorHAnsi" w:cstheme="minorHAnsi"/>
          <w:color w:val="222222"/>
          <w:lang w:bidi="ar-SA"/>
        </w:rPr>
        <w:t xml:space="preserve"> &amp; Child </w:t>
      </w:r>
      <w:proofErr w:type="spellStart"/>
      <w:r w:rsidRPr="00900DE8">
        <w:rPr>
          <w:rFonts w:asciiTheme="minorHAnsi" w:eastAsia="Times New Roman" w:hAnsiTheme="minorHAnsi" w:cstheme="minorHAnsi"/>
          <w:color w:val="222222"/>
          <w:lang w:bidi="ar-SA"/>
        </w:rPr>
        <w:t>Neurology</w:t>
      </w:r>
      <w:proofErr w:type="spellEnd"/>
      <w:r w:rsidRPr="00900DE8">
        <w:rPr>
          <w:rFonts w:asciiTheme="minorHAnsi" w:eastAsia="Times New Roman" w:hAnsiTheme="minorHAnsi" w:cstheme="minorHAnsi"/>
          <w:color w:val="222222"/>
          <w:lang w:bidi="ar-SA"/>
        </w:rPr>
        <w:t>, 53(7), 586-599.</w:t>
      </w:r>
    </w:p>
    <w:p w14:paraId="206FAA7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20. </w:t>
      </w:r>
      <w:r w:rsidRPr="00900DE8">
        <w:rPr>
          <w:rFonts w:asciiTheme="minorHAnsi" w:eastAsia="Times New Roman" w:hAnsiTheme="minorHAnsi" w:cstheme="minorHAnsi"/>
          <w:color w:val="222222"/>
          <w:lang w:bidi="ar-SA"/>
        </w:rPr>
        <w:t xml:space="preserve">ORCESI, S., RAVELLI, C., FAZZI, E., &amp; AMIEL-TISON, C. (2012). Le </w:t>
      </w:r>
      <w:proofErr w:type="spellStart"/>
      <w:r w:rsidRPr="00900DE8">
        <w:rPr>
          <w:rFonts w:asciiTheme="minorHAnsi" w:eastAsia="Times New Roman" w:hAnsiTheme="minorHAnsi" w:cstheme="minorHAnsi"/>
          <w:color w:val="222222"/>
          <w:lang w:bidi="ar-SA"/>
        </w:rPr>
        <w:t>nouveau-n</w:t>
      </w:r>
      <w:proofErr w:type="spellEnd"/>
      <w:r w:rsidRPr="00900DE8">
        <w:rPr>
          <w:rFonts w:asciiTheme="minorHAnsi" w:eastAsia="Times New Roman" w:hAnsiTheme="minorHAnsi" w:cstheme="minorHAnsi"/>
          <w:color w:val="222222"/>
          <w:lang w:bidi="ar-SA"/>
        </w:rPr>
        <w:t>.</w:t>
      </w:r>
    </w:p>
    <w:p w14:paraId="76EAC6FB"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hypotonique</w:t>
      </w:r>
      <w:proofErr w:type="gramEnd"/>
      <w:r w:rsidRPr="00900DE8">
        <w:rPr>
          <w:rFonts w:asciiTheme="minorHAnsi" w:eastAsia="Times New Roman" w:hAnsiTheme="minorHAnsi" w:cstheme="minorHAnsi"/>
          <w:color w:val="222222"/>
          <w:lang w:bidi="ar-SA"/>
        </w:rPr>
        <w:t>. Médecine &amp; enfance, 32(9), 363-369.</w:t>
      </w:r>
    </w:p>
    <w:p w14:paraId="27E076C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21. </w:t>
      </w:r>
      <w:proofErr w:type="spellStart"/>
      <w:r w:rsidRPr="00900DE8">
        <w:rPr>
          <w:rFonts w:asciiTheme="minorHAnsi" w:eastAsia="Times New Roman" w:hAnsiTheme="minorHAnsi" w:cstheme="minorHAnsi"/>
          <w:color w:val="222222"/>
          <w:lang w:bidi="ar-SA"/>
        </w:rPr>
        <w:t>Peredo</w:t>
      </w:r>
      <w:proofErr w:type="spellEnd"/>
      <w:r w:rsidRPr="00900DE8">
        <w:rPr>
          <w:rFonts w:asciiTheme="minorHAnsi" w:eastAsia="Times New Roman" w:hAnsiTheme="minorHAnsi" w:cstheme="minorHAnsi"/>
          <w:color w:val="222222"/>
          <w:lang w:bidi="ar-SA"/>
        </w:rPr>
        <w:t xml:space="preserve">, D. E., &amp; Hannibal, M. C. (2009). The </w:t>
      </w:r>
      <w:proofErr w:type="spellStart"/>
      <w:r w:rsidRPr="00900DE8">
        <w:rPr>
          <w:rFonts w:asciiTheme="minorHAnsi" w:eastAsia="Times New Roman" w:hAnsiTheme="minorHAnsi" w:cstheme="minorHAnsi"/>
          <w:color w:val="222222"/>
          <w:lang w:bidi="ar-SA"/>
        </w:rPr>
        <w:t>floppy</w:t>
      </w:r>
      <w:proofErr w:type="spellEnd"/>
      <w:r w:rsidRPr="00900DE8">
        <w:rPr>
          <w:rFonts w:asciiTheme="minorHAnsi" w:eastAsia="Times New Roman" w:hAnsiTheme="minorHAnsi" w:cstheme="minorHAnsi"/>
          <w:color w:val="222222"/>
          <w:lang w:bidi="ar-SA"/>
        </w:rPr>
        <w:t xml:space="preserve"> </w:t>
      </w:r>
      <w:proofErr w:type="gramStart"/>
      <w:r w:rsidRPr="00900DE8">
        <w:rPr>
          <w:rFonts w:asciiTheme="minorHAnsi" w:eastAsia="Times New Roman" w:hAnsiTheme="minorHAnsi" w:cstheme="minorHAnsi"/>
          <w:color w:val="222222"/>
          <w:lang w:bidi="ar-SA"/>
        </w:rPr>
        <w:t>infant: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evaluation</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Pediatr</w:t>
      </w:r>
      <w:proofErr w:type="spellEnd"/>
    </w:p>
    <w:p w14:paraId="6939AA3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Rev</w:t>
      </w:r>
      <w:proofErr w:type="spellEnd"/>
      <w:r w:rsidRPr="00900DE8">
        <w:rPr>
          <w:rFonts w:asciiTheme="minorHAnsi" w:eastAsia="Times New Roman" w:hAnsiTheme="minorHAnsi" w:cstheme="minorHAnsi"/>
          <w:color w:val="222222"/>
          <w:lang w:bidi="ar-SA"/>
        </w:rPr>
        <w:t>, 30(9), e66-e76.</w:t>
      </w:r>
    </w:p>
    <w:p w14:paraId="644354A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22. </w:t>
      </w:r>
      <w:r w:rsidRPr="00900DE8">
        <w:rPr>
          <w:rFonts w:asciiTheme="minorHAnsi" w:eastAsia="Times New Roman" w:hAnsiTheme="minorHAnsi" w:cstheme="minorHAnsi"/>
          <w:color w:val="222222"/>
          <w:lang w:bidi="ar-SA"/>
        </w:rPr>
        <w:t xml:space="preserve">Rousseau, D., &amp; Duverger, P. (2011). </w:t>
      </w:r>
      <w:proofErr w:type="gramStart"/>
      <w:r w:rsidRPr="00900DE8">
        <w:rPr>
          <w:rFonts w:asciiTheme="minorHAnsi" w:eastAsia="Times New Roman" w:hAnsiTheme="minorHAnsi" w:cstheme="minorHAnsi"/>
          <w:color w:val="222222"/>
          <w:lang w:bidi="ar-SA"/>
        </w:rPr>
        <w:t>L'hospitalisme .</w:t>
      </w:r>
      <w:proofErr w:type="gramEnd"/>
      <w:r w:rsidRPr="00900DE8">
        <w:rPr>
          <w:rFonts w:asciiTheme="minorHAnsi" w:eastAsia="Times New Roman" w:hAnsiTheme="minorHAnsi" w:cstheme="minorHAnsi"/>
          <w:color w:val="222222"/>
          <w:lang w:bidi="ar-SA"/>
        </w:rPr>
        <w:t xml:space="preserve"> </w:t>
      </w:r>
      <w:proofErr w:type="gramStart"/>
      <w:r w:rsidRPr="00900DE8">
        <w:rPr>
          <w:rFonts w:asciiTheme="minorHAnsi" w:eastAsia="Times New Roman" w:hAnsiTheme="minorHAnsi" w:cstheme="minorHAnsi"/>
          <w:color w:val="222222"/>
          <w:lang w:bidi="ar-SA"/>
        </w:rPr>
        <w:t>domicile</w:t>
      </w:r>
      <w:proofErr w:type="gramEnd"/>
      <w:r w:rsidRPr="00900DE8">
        <w:rPr>
          <w:rFonts w:asciiTheme="minorHAnsi" w:eastAsia="Times New Roman" w:hAnsiTheme="minorHAnsi" w:cstheme="minorHAnsi"/>
          <w:color w:val="222222"/>
          <w:lang w:bidi="ar-SA"/>
        </w:rPr>
        <w:t>. Enfances Psy, (1), 127-137.</w:t>
      </w:r>
    </w:p>
    <w:p w14:paraId="061424C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23. </w:t>
      </w:r>
      <w:r w:rsidRPr="00900DE8">
        <w:rPr>
          <w:rFonts w:asciiTheme="minorHAnsi" w:eastAsia="Times New Roman" w:hAnsiTheme="minorHAnsi" w:cstheme="minorHAnsi"/>
          <w:color w:val="222222"/>
          <w:lang w:bidi="ar-SA"/>
        </w:rPr>
        <w:t xml:space="preserve">Martin, K., </w:t>
      </w:r>
      <w:proofErr w:type="spellStart"/>
      <w:r w:rsidRPr="00900DE8">
        <w:rPr>
          <w:rFonts w:asciiTheme="minorHAnsi" w:eastAsia="Times New Roman" w:hAnsiTheme="minorHAnsi" w:cstheme="minorHAnsi"/>
          <w:color w:val="222222"/>
          <w:lang w:bidi="ar-SA"/>
        </w:rPr>
        <w:t>Kaltenmark</w:t>
      </w:r>
      <w:proofErr w:type="spellEnd"/>
      <w:r w:rsidRPr="00900DE8">
        <w:rPr>
          <w:rFonts w:asciiTheme="minorHAnsi" w:eastAsia="Times New Roman" w:hAnsiTheme="minorHAnsi" w:cstheme="minorHAnsi"/>
          <w:color w:val="222222"/>
          <w:lang w:bidi="ar-SA"/>
        </w:rPr>
        <w:t xml:space="preserve">, T., </w:t>
      </w:r>
      <w:proofErr w:type="spellStart"/>
      <w:r w:rsidRPr="00900DE8">
        <w:rPr>
          <w:rFonts w:asciiTheme="minorHAnsi" w:eastAsia="Times New Roman" w:hAnsiTheme="minorHAnsi" w:cstheme="minorHAnsi"/>
          <w:color w:val="222222"/>
          <w:lang w:bidi="ar-SA"/>
        </w:rPr>
        <w:t>Lewallen</w:t>
      </w:r>
      <w:proofErr w:type="spellEnd"/>
      <w:r w:rsidRPr="00900DE8">
        <w:rPr>
          <w:rFonts w:asciiTheme="minorHAnsi" w:eastAsia="Times New Roman" w:hAnsiTheme="minorHAnsi" w:cstheme="minorHAnsi"/>
          <w:color w:val="222222"/>
          <w:lang w:bidi="ar-SA"/>
        </w:rPr>
        <w:t xml:space="preserve">, A., Smith, C., &amp; Yoshida, A. (2007). </w:t>
      </w:r>
      <w:proofErr w:type="spellStart"/>
      <w:r w:rsidRPr="00900DE8">
        <w:rPr>
          <w:rFonts w:asciiTheme="minorHAnsi" w:eastAsia="Times New Roman" w:hAnsiTheme="minorHAnsi" w:cstheme="minorHAnsi"/>
          <w:color w:val="222222"/>
          <w:lang w:bidi="ar-SA"/>
        </w:rPr>
        <w:t>Clinical</w:t>
      </w:r>
      <w:proofErr w:type="spellEnd"/>
    </w:p>
    <w:p w14:paraId="4DD3950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characteristics</w:t>
      </w:r>
      <w:proofErr w:type="spellEnd"/>
      <w:proofErr w:type="gram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survey</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physical</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occupational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therapists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Pediatric</w:t>
      </w:r>
      <w:proofErr w:type="spellEnd"/>
    </w:p>
    <w:p w14:paraId="4909D46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Physical </w:t>
      </w:r>
      <w:proofErr w:type="spellStart"/>
      <w:r w:rsidRPr="00900DE8">
        <w:rPr>
          <w:rFonts w:asciiTheme="minorHAnsi" w:eastAsia="Times New Roman" w:hAnsiTheme="minorHAnsi" w:cstheme="minorHAnsi"/>
          <w:color w:val="222222"/>
          <w:lang w:bidi="ar-SA"/>
        </w:rPr>
        <w:t>Therapy</w:t>
      </w:r>
      <w:proofErr w:type="spellEnd"/>
      <w:r w:rsidRPr="00900DE8">
        <w:rPr>
          <w:rFonts w:asciiTheme="minorHAnsi" w:eastAsia="Times New Roman" w:hAnsiTheme="minorHAnsi" w:cstheme="minorHAnsi"/>
          <w:color w:val="222222"/>
          <w:lang w:bidi="ar-SA"/>
        </w:rPr>
        <w:t>, 19(3), 217-226.</w:t>
      </w:r>
    </w:p>
    <w:p w14:paraId="1925AA7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24. </w:t>
      </w:r>
      <w:r w:rsidRPr="00900DE8">
        <w:rPr>
          <w:rFonts w:asciiTheme="minorHAnsi" w:eastAsia="Times New Roman" w:hAnsiTheme="minorHAnsi" w:cstheme="minorHAnsi"/>
          <w:color w:val="222222"/>
          <w:lang w:bidi="ar-SA"/>
        </w:rPr>
        <w:t xml:space="preserve">Harris, S. R. (2008). </w:t>
      </w:r>
      <w:proofErr w:type="spellStart"/>
      <w:r w:rsidRPr="00900DE8">
        <w:rPr>
          <w:rFonts w:asciiTheme="minorHAnsi" w:eastAsia="Times New Roman" w:hAnsiTheme="minorHAnsi" w:cstheme="minorHAnsi"/>
          <w:color w:val="222222"/>
          <w:lang w:bidi="ar-SA"/>
        </w:rPr>
        <w:t>Congenital</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clinical</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developmental</w:t>
      </w:r>
      <w:proofErr w:type="spellEnd"/>
    </w:p>
    <w:p w14:paraId="550867A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assessment</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Developmental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Medicine</w:t>
      </w:r>
      <w:proofErr w:type="spellEnd"/>
      <w:r w:rsidRPr="00900DE8">
        <w:rPr>
          <w:rFonts w:asciiTheme="minorHAnsi" w:eastAsia="Times New Roman" w:hAnsiTheme="minorHAnsi" w:cstheme="minorHAnsi"/>
          <w:color w:val="222222"/>
          <w:lang w:bidi="ar-SA"/>
        </w:rPr>
        <w:t xml:space="preserve"> &amp; Child </w:t>
      </w:r>
      <w:proofErr w:type="spellStart"/>
      <w:r w:rsidRPr="00900DE8">
        <w:rPr>
          <w:rFonts w:asciiTheme="minorHAnsi" w:eastAsia="Times New Roman" w:hAnsiTheme="minorHAnsi" w:cstheme="minorHAnsi"/>
          <w:color w:val="222222"/>
          <w:lang w:bidi="ar-SA"/>
        </w:rPr>
        <w:t>Neurology</w:t>
      </w:r>
      <w:proofErr w:type="spellEnd"/>
      <w:r w:rsidRPr="00900DE8">
        <w:rPr>
          <w:rFonts w:asciiTheme="minorHAnsi" w:eastAsia="Times New Roman" w:hAnsiTheme="minorHAnsi" w:cstheme="minorHAnsi"/>
          <w:color w:val="222222"/>
          <w:lang w:bidi="ar-SA"/>
        </w:rPr>
        <w:t>, 50(12), 889-892.</w:t>
      </w:r>
    </w:p>
    <w:p w14:paraId="3E7E1B4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30</w:t>
      </w:r>
    </w:p>
    <w:p w14:paraId="06E9854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25. </w:t>
      </w:r>
      <w:proofErr w:type="spellStart"/>
      <w:r w:rsidRPr="00900DE8">
        <w:rPr>
          <w:rFonts w:asciiTheme="minorHAnsi" w:eastAsia="Times New Roman" w:hAnsiTheme="minorHAnsi" w:cstheme="minorHAnsi"/>
          <w:color w:val="222222"/>
          <w:lang w:bidi="ar-SA"/>
        </w:rPr>
        <w:t>Paleg</w:t>
      </w:r>
      <w:proofErr w:type="spellEnd"/>
      <w:r w:rsidRPr="00900DE8">
        <w:rPr>
          <w:rFonts w:asciiTheme="minorHAnsi" w:eastAsia="Times New Roman" w:hAnsiTheme="minorHAnsi" w:cstheme="minorHAnsi"/>
          <w:color w:val="222222"/>
          <w:lang w:bidi="ar-SA"/>
        </w:rPr>
        <w:t xml:space="preserve">, G., </w:t>
      </w:r>
      <w:proofErr w:type="spellStart"/>
      <w:r w:rsidRPr="00900DE8">
        <w:rPr>
          <w:rFonts w:asciiTheme="minorHAnsi" w:eastAsia="Times New Roman" w:hAnsiTheme="minorHAnsi" w:cstheme="minorHAnsi"/>
          <w:color w:val="222222"/>
          <w:lang w:bidi="ar-SA"/>
        </w:rPr>
        <w:t>Romness</w:t>
      </w:r>
      <w:proofErr w:type="spellEnd"/>
      <w:r w:rsidRPr="00900DE8">
        <w:rPr>
          <w:rFonts w:asciiTheme="minorHAnsi" w:eastAsia="Times New Roman" w:hAnsiTheme="minorHAnsi" w:cstheme="minorHAnsi"/>
          <w:color w:val="222222"/>
          <w:lang w:bidi="ar-SA"/>
        </w:rPr>
        <w:t xml:space="preserve">, M., &amp; Livingstone, R. (2018). Interventions to </w:t>
      </w:r>
      <w:proofErr w:type="spellStart"/>
      <w:r w:rsidRPr="00900DE8">
        <w:rPr>
          <w:rFonts w:asciiTheme="minorHAnsi" w:eastAsia="Times New Roman" w:hAnsiTheme="minorHAnsi" w:cstheme="minorHAnsi"/>
          <w:color w:val="222222"/>
          <w:lang w:bidi="ar-SA"/>
        </w:rPr>
        <w:t>improve</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sensory</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motor</w:t>
      </w:r>
      <w:proofErr w:type="spellEnd"/>
    </w:p>
    <w:p w14:paraId="47AAD2C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outcomes</w:t>
      </w:r>
      <w:proofErr w:type="spellEnd"/>
      <w:proofErr w:type="gramEnd"/>
      <w:r w:rsidRPr="00900DE8">
        <w:rPr>
          <w:rFonts w:asciiTheme="minorHAnsi" w:eastAsia="Times New Roman" w:hAnsiTheme="minorHAnsi" w:cstheme="minorHAnsi"/>
          <w:color w:val="222222"/>
          <w:lang w:bidi="ar-SA"/>
        </w:rPr>
        <w:t xml:space="preserve"> for </w:t>
      </w:r>
      <w:proofErr w:type="spellStart"/>
      <w:r w:rsidRPr="00900DE8">
        <w:rPr>
          <w:rFonts w:asciiTheme="minorHAnsi" w:eastAsia="Times New Roman" w:hAnsiTheme="minorHAnsi" w:cstheme="minorHAnsi"/>
          <w:color w:val="222222"/>
          <w:lang w:bidi="ar-SA"/>
        </w:rPr>
        <w:t>young</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children</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central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A </w:t>
      </w:r>
      <w:proofErr w:type="spellStart"/>
      <w:r w:rsidRPr="00900DE8">
        <w:rPr>
          <w:rFonts w:asciiTheme="minorHAnsi" w:eastAsia="Times New Roman" w:hAnsiTheme="minorHAnsi" w:cstheme="minorHAnsi"/>
          <w:color w:val="222222"/>
          <w:lang w:bidi="ar-SA"/>
        </w:rPr>
        <w:t>systematic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review</w:t>
      </w:r>
      <w:proofErr w:type="spellEnd"/>
      <w:r w:rsidRPr="00900DE8">
        <w:rPr>
          <w:rFonts w:asciiTheme="minorHAnsi" w:eastAsia="Times New Roman" w:hAnsiTheme="minorHAnsi" w:cstheme="minorHAnsi"/>
          <w:color w:val="222222"/>
          <w:lang w:bidi="ar-SA"/>
        </w:rPr>
        <w:t xml:space="preserve">. Journal of </w:t>
      </w:r>
      <w:proofErr w:type="spellStart"/>
      <w:r w:rsidRPr="00900DE8">
        <w:rPr>
          <w:rFonts w:asciiTheme="minorHAnsi" w:eastAsia="Times New Roman" w:hAnsiTheme="minorHAnsi" w:cstheme="minorHAnsi"/>
          <w:color w:val="222222"/>
          <w:lang w:bidi="ar-SA"/>
        </w:rPr>
        <w:t>pediatric</w:t>
      </w:r>
      <w:proofErr w:type="spellEnd"/>
    </w:p>
    <w:p w14:paraId="7F64076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rehabilitation</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medicine</w:t>
      </w:r>
      <w:proofErr w:type="spellEnd"/>
      <w:r w:rsidRPr="00900DE8">
        <w:rPr>
          <w:rFonts w:asciiTheme="minorHAnsi" w:eastAsia="Times New Roman" w:hAnsiTheme="minorHAnsi" w:cstheme="minorHAnsi"/>
          <w:color w:val="222222"/>
          <w:lang w:bidi="ar-SA"/>
        </w:rPr>
        <w:t>, 11(1), 57-70.</w:t>
      </w:r>
    </w:p>
    <w:p w14:paraId="3B7D240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26. </w:t>
      </w:r>
      <w:proofErr w:type="spellStart"/>
      <w:r w:rsidRPr="00900DE8">
        <w:rPr>
          <w:rFonts w:asciiTheme="minorHAnsi" w:eastAsia="Times New Roman" w:hAnsiTheme="minorHAnsi" w:cstheme="minorHAnsi"/>
          <w:color w:val="222222"/>
          <w:lang w:bidi="ar-SA"/>
        </w:rPr>
        <w:t>Zago</w:t>
      </w:r>
      <w:proofErr w:type="spellEnd"/>
      <w:r w:rsidRPr="00900DE8">
        <w:rPr>
          <w:rFonts w:asciiTheme="minorHAnsi" w:eastAsia="Times New Roman" w:hAnsiTheme="minorHAnsi" w:cstheme="minorHAnsi"/>
          <w:color w:val="222222"/>
          <w:lang w:bidi="ar-SA"/>
        </w:rPr>
        <w:t xml:space="preserve">, M., Duarte, N. A. C., </w:t>
      </w:r>
      <w:proofErr w:type="spellStart"/>
      <w:r w:rsidRPr="00900DE8">
        <w:rPr>
          <w:rFonts w:asciiTheme="minorHAnsi" w:eastAsia="Times New Roman" w:hAnsiTheme="minorHAnsi" w:cstheme="minorHAnsi"/>
          <w:color w:val="222222"/>
          <w:lang w:bidi="ar-SA"/>
        </w:rPr>
        <w:t>Grecco</w:t>
      </w:r>
      <w:proofErr w:type="spellEnd"/>
      <w:r w:rsidRPr="00900DE8">
        <w:rPr>
          <w:rFonts w:asciiTheme="minorHAnsi" w:eastAsia="Times New Roman" w:hAnsiTheme="minorHAnsi" w:cstheme="minorHAnsi"/>
          <w:color w:val="222222"/>
          <w:lang w:bidi="ar-SA"/>
        </w:rPr>
        <w:t xml:space="preserve">, L. A. C., </w:t>
      </w:r>
      <w:proofErr w:type="spellStart"/>
      <w:r w:rsidRPr="00900DE8">
        <w:rPr>
          <w:rFonts w:asciiTheme="minorHAnsi" w:eastAsia="Times New Roman" w:hAnsiTheme="minorHAnsi" w:cstheme="minorHAnsi"/>
          <w:color w:val="222222"/>
          <w:lang w:bidi="ar-SA"/>
        </w:rPr>
        <w:t>Condoluci</w:t>
      </w:r>
      <w:proofErr w:type="spellEnd"/>
      <w:r w:rsidRPr="00900DE8">
        <w:rPr>
          <w:rFonts w:asciiTheme="minorHAnsi" w:eastAsia="Times New Roman" w:hAnsiTheme="minorHAnsi" w:cstheme="minorHAnsi"/>
          <w:color w:val="222222"/>
          <w:lang w:bidi="ar-SA"/>
        </w:rPr>
        <w:t>, C., Oliveira, C. S., &amp; Galli, M. (2020).</w:t>
      </w:r>
    </w:p>
    <w:p w14:paraId="4ADD0FEB"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Gait</w:t>
      </w:r>
      <w:proofErr w:type="spellEnd"/>
      <w:r w:rsidRPr="00900DE8">
        <w:rPr>
          <w:rFonts w:asciiTheme="minorHAnsi" w:eastAsia="Times New Roman" w:hAnsiTheme="minorHAnsi" w:cstheme="minorHAnsi"/>
          <w:color w:val="222222"/>
          <w:lang w:bidi="ar-SA"/>
        </w:rPr>
        <w:t xml:space="preserve"> and postural control patterns and </w:t>
      </w:r>
      <w:proofErr w:type="spellStart"/>
      <w:r w:rsidRPr="00900DE8">
        <w:rPr>
          <w:rFonts w:asciiTheme="minorHAnsi" w:eastAsia="Times New Roman" w:hAnsiTheme="minorHAnsi" w:cstheme="minorHAnsi"/>
          <w:color w:val="222222"/>
          <w:lang w:bidi="ar-SA"/>
        </w:rPr>
        <w:t>rehabilitation</w:t>
      </w:r>
      <w:proofErr w:type="spellEnd"/>
      <w:r w:rsidRPr="00900DE8">
        <w:rPr>
          <w:rFonts w:asciiTheme="minorHAnsi" w:eastAsia="Times New Roman" w:hAnsiTheme="minorHAnsi" w:cstheme="minorHAnsi"/>
          <w:color w:val="222222"/>
          <w:lang w:bidi="ar-SA"/>
        </w:rPr>
        <w:t xml:space="preserve"> in Down </w:t>
      </w:r>
      <w:proofErr w:type="gramStart"/>
      <w:r w:rsidRPr="00900DE8">
        <w:rPr>
          <w:rFonts w:asciiTheme="minorHAnsi" w:eastAsia="Times New Roman" w:hAnsiTheme="minorHAnsi" w:cstheme="minorHAnsi"/>
          <w:color w:val="222222"/>
          <w:lang w:bidi="ar-SA"/>
        </w:rPr>
        <w:t>syndrome: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systematic</w:t>
      </w:r>
      <w:proofErr w:type="spellEnd"/>
    </w:p>
    <w:p w14:paraId="1DB8744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review</w:t>
      </w:r>
      <w:proofErr w:type="spellEnd"/>
      <w:proofErr w:type="gramEnd"/>
      <w:r w:rsidRPr="00900DE8">
        <w:rPr>
          <w:rFonts w:asciiTheme="minorHAnsi" w:eastAsia="Times New Roman" w:hAnsiTheme="minorHAnsi" w:cstheme="minorHAnsi"/>
          <w:color w:val="222222"/>
          <w:lang w:bidi="ar-SA"/>
        </w:rPr>
        <w:t xml:space="preserve">. Journal of </w:t>
      </w:r>
      <w:proofErr w:type="spellStart"/>
      <w:r w:rsidRPr="00900DE8">
        <w:rPr>
          <w:rFonts w:asciiTheme="minorHAnsi" w:eastAsia="Times New Roman" w:hAnsiTheme="minorHAnsi" w:cstheme="minorHAnsi"/>
          <w:color w:val="222222"/>
          <w:lang w:bidi="ar-SA"/>
        </w:rPr>
        <w:t>physical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therapy</w:t>
      </w:r>
      <w:proofErr w:type="spellEnd"/>
      <w:r w:rsidRPr="00900DE8">
        <w:rPr>
          <w:rFonts w:asciiTheme="minorHAnsi" w:eastAsia="Times New Roman" w:hAnsiTheme="minorHAnsi" w:cstheme="minorHAnsi"/>
          <w:color w:val="222222"/>
          <w:lang w:bidi="ar-SA"/>
        </w:rPr>
        <w:t xml:space="preserve"> science, 32(4), 303-314.</w:t>
      </w:r>
    </w:p>
    <w:p w14:paraId="485098D6"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27. </w:t>
      </w:r>
      <w:r w:rsidRPr="00900DE8">
        <w:rPr>
          <w:rFonts w:asciiTheme="minorHAnsi" w:eastAsia="Times New Roman" w:hAnsiTheme="minorHAnsi" w:cstheme="minorHAnsi"/>
          <w:color w:val="222222"/>
          <w:lang w:bidi="ar-SA"/>
        </w:rPr>
        <w:t xml:space="preserve">Wu, J., Ulrich, D. A., </w:t>
      </w:r>
      <w:proofErr w:type="spellStart"/>
      <w:r w:rsidRPr="00900DE8">
        <w:rPr>
          <w:rFonts w:asciiTheme="minorHAnsi" w:eastAsia="Times New Roman" w:hAnsiTheme="minorHAnsi" w:cstheme="minorHAnsi"/>
          <w:color w:val="222222"/>
          <w:lang w:bidi="ar-SA"/>
        </w:rPr>
        <w:t>Looper</w:t>
      </w:r>
      <w:proofErr w:type="spellEnd"/>
      <w:r w:rsidRPr="00900DE8">
        <w:rPr>
          <w:rFonts w:asciiTheme="minorHAnsi" w:eastAsia="Times New Roman" w:hAnsiTheme="minorHAnsi" w:cstheme="minorHAnsi"/>
          <w:color w:val="222222"/>
          <w:lang w:bidi="ar-SA"/>
        </w:rPr>
        <w:t xml:space="preserve">, J., </w:t>
      </w:r>
      <w:proofErr w:type="spellStart"/>
      <w:r w:rsidRPr="00900DE8">
        <w:rPr>
          <w:rFonts w:asciiTheme="minorHAnsi" w:eastAsia="Times New Roman" w:hAnsiTheme="minorHAnsi" w:cstheme="minorHAnsi"/>
          <w:color w:val="222222"/>
          <w:lang w:bidi="ar-SA"/>
        </w:rPr>
        <w:t>Tiernan</w:t>
      </w:r>
      <w:proofErr w:type="spellEnd"/>
      <w:r w:rsidRPr="00900DE8">
        <w:rPr>
          <w:rFonts w:asciiTheme="minorHAnsi" w:eastAsia="Times New Roman" w:hAnsiTheme="minorHAnsi" w:cstheme="minorHAnsi"/>
          <w:color w:val="222222"/>
          <w:lang w:bidi="ar-SA"/>
        </w:rPr>
        <w:t xml:space="preserve">, C. W., &amp; </w:t>
      </w:r>
      <w:proofErr w:type="spellStart"/>
      <w:r w:rsidRPr="00900DE8">
        <w:rPr>
          <w:rFonts w:asciiTheme="minorHAnsi" w:eastAsia="Times New Roman" w:hAnsiTheme="minorHAnsi" w:cstheme="minorHAnsi"/>
          <w:color w:val="222222"/>
          <w:lang w:bidi="ar-SA"/>
        </w:rPr>
        <w:t>Angulo</w:t>
      </w:r>
      <w:proofErr w:type="spellEnd"/>
      <w:r w:rsidRPr="00900DE8">
        <w:rPr>
          <w:rFonts w:asciiTheme="minorHAnsi" w:eastAsia="Times New Roman" w:hAnsiTheme="minorHAnsi" w:cstheme="minorHAnsi"/>
          <w:color w:val="222222"/>
          <w:lang w:bidi="ar-SA"/>
        </w:rPr>
        <w:t xml:space="preserve">-Barroso, R. M. (2008). </w:t>
      </w:r>
      <w:proofErr w:type="spellStart"/>
      <w:r w:rsidRPr="00900DE8">
        <w:rPr>
          <w:rFonts w:asciiTheme="minorHAnsi" w:eastAsia="Times New Roman" w:hAnsiTheme="minorHAnsi" w:cstheme="minorHAnsi"/>
          <w:color w:val="222222"/>
          <w:lang w:bidi="ar-SA"/>
        </w:rPr>
        <w:t>Strategy</w:t>
      </w:r>
      <w:proofErr w:type="spellEnd"/>
    </w:p>
    <w:p w14:paraId="57041E8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adoption</w:t>
      </w:r>
      <w:proofErr w:type="gram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locomotor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adjustment</w:t>
      </w:r>
      <w:proofErr w:type="spellEnd"/>
      <w:r w:rsidRPr="00900DE8">
        <w:rPr>
          <w:rFonts w:asciiTheme="minorHAnsi" w:eastAsia="Times New Roman" w:hAnsiTheme="minorHAnsi" w:cstheme="minorHAnsi"/>
          <w:color w:val="222222"/>
          <w:lang w:bidi="ar-SA"/>
        </w:rPr>
        <w:t xml:space="preserve"> in obstacle clearance of </w:t>
      </w:r>
      <w:proofErr w:type="spellStart"/>
      <w:r w:rsidRPr="00900DE8">
        <w:rPr>
          <w:rFonts w:asciiTheme="minorHAnsi" w:eastAsia="Times New Roman" w:hAnsiTheme="minorHAnsi" w:cstheme="minorHAnsi"/>
          <w:color w:val="222222"/>
          <w:lang w:bidi="ar-SA"/>
        </w:rPr>
        <w:t>newly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walking</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toddlers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Down</w:t>
      </w:r>
    </w:p>
    <w:p w14:paraId="5415457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lastRenderedPageBreak/>
        <w:t>syndrome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after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different</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treadmill</w:t>
      </w:r>
      <w:proofErr w:type="spellEnd"/>
      <w:r w:rsidRPr="00900DE8">
        <w:rPr>
          <w:rFonts w:asciiTheme="minorHAnsi" w:eastAsia="Times New Roman" w:hAnsiTheme="minorHAnsi" w:cstheme="minorHAnsi"/>
          <w:color w:val="222222"/>
          <w:lang w:bidi="ar-SA"/>
        </w:rPr>
        <w:t xml:space="preserve"> interventions. </w:t>
      </w:r>
      <w:proofErr w:type="spellStart"/>
      <w:r w:rsidRPr="00900DE8">
        <w:rPr>
          <w:rFonts w:asciiTheme="minorHAnsi" w:eastAsia="Times New Roman" w:hAnsiTheme="minorHAnsi" w:cstheme="minorHAnsi"/>
          <w:color w:val="222222"/>
          <w:lang w:bidi="ar-SA"/>
        </w:rPr>
        <w:t>Experimental</w:t>
      </w:r>
      <w:proofErr w:type="spellEnd"/>
      <w:r w:rsidRPr="00900DE8">
        <w:rPr>
          <w:rFonts w:asciiTheme="minorHAnsi" w:eastAsia="Times New Roman" w:hAnsiTheme="minorHAnsi" w:cstheme="minorHAnsi"/>
          <w:color w:val="222222"/>
          <w:lang w:bidi="ar-SA"/>
        </w:rPr>
        <w:t xml:space="preserve"> Brain </w:t>
      </w:r>
      <w:proofErr w:type="spellStart"/>
      <w:r w:rsidRPr="00900DE8">
        <w:rPr>
          <w:rFonts w:asciiTheme="minorHAnsi" w:eastAsia="Times New Roman" w:hAnsiTheme="minorHAnsi" w:cstheme="minorHAnsi"/>
          <w:color w:val="222222"/>
          <w:lang w:bidi="ar-SA"/>
        </w:rPr>
        <w:t>Research</w:t>
      </w:r>
      <w:proofErr w:type="spellEnd"/>
      <w:r w:rsidRPr="00900DE8">
        <w:rPr>
          <w:rFonts w:asciiTheme="minorHAnsi" w:eastAsia="Times New Roman" w:hAnsiTheme="minorHAnsi" w:cstheme="minorHAnsi"/>
          <w:color w:val="222222"/>
          <w:lang w:bidi="ar-SA"/>
        </w:rPr>
        <w:t>, 186(2), 261-272.</w:t>
      </w:r>
    </w:p>
    <w:p w14:paraId="4F16C73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28. </w:t>
      </w:r>
      <w:proofErr w:type="spellStart"/>
      <w:r w:rsidRPr="00900DE8">
        <w:rPr>
          <w:rFonts w:asciiTheme="minorHAnsi" w:eastAsia="Times New Roman" w:hAnsiTheme="minorHAnsi" w:cstheme="minorHAnsi"/>
          <w:color w:val="222222"/>
          <w:lang w:bidi="ar-SA"/>
        </w:rPr>
        <w:t>Boutot</w:t>
      </w:r>
      <w:proofErr w:type="spellEnd"/>
      <w:r w:rsidRPr="00900DE8">
        <w:rPr>
          <w:rFonts w:asciiTheme="minorHAnsi" w:eastAsia="Times New Roman" w:hAnsiTheme="minorHAnsi" w:cstheme="minorHAnsi"/>
          <w:color w:val="222222"/>
          <w:lang w:bidi="ar-SA"/>
        </w:rPr>
        <w:t xml:space="preserve">, E. A., &amp; </w:t>
      </w:r>
      <w:proofErr w:type="spellStart"/>
      <w:r w:rsidRPr="00900DE8">
        <w:rPr>
          <w:rFonts w:asciiTheme="minorHAnsi" w:eastAsia="Times New Roman" w:hAnsiTheme="minorHAnsi" w:cstheme="minorHAnsi"/>
          <w:color w:val="222222"/>
          <w:lang w:bidi="ar-SA"/>
        </w:rPr>
        <w:t>DiGangi</w:t>
      </w:r>
      <w:proofErr w:type="spellEnd"/>
      <w:r w:rsidRPr="00900DE8">
        <w:rPr>
          <w:rFonts w:asciiTheme="minorHAnsi" w:eastAsia="Times New Roman" w:hAnsiTheme="minorHAnsi" w:cstheme="minorHAnsi"/>
          <w:color w:val="222222"/>
          <w:lang w:bidi="ar-SA"/>
        </w:rPr>
        <w:t xml:space="preserve">, S. A. (2018). </w:t>
      </w:r>
      <w:proofErr w:type="spellStart"/>
      <w:r w:rsidRPr="00900DE8">
        <w:rPr>
          <w:rFonts w:asciiTheme="minorHAnsi" w:eastAsia="Times New Roman" w:hAnsiTheme="minorHAnsi" w:cstheme="minorHAnsi"/>
          <w:color w:val="222222"/>
          <w:lang w:bidi="ar-SA"/>
        </w:rPr>
        <w:t>Effects</w:t>
      </w:r>
      <w:proofErr w:type="spellEnd"/>
      <w:r w:rsidRPr="00900DE8">
        <w:rPr>
          <w:rFonts w:asciiTheme="minorHAnsi" w:eastAsia="Times New Roman" w:hAnsiTheme="minorHAnsi" w:cstheme="minorHAnsi"/>
          <w:color w:val="222222"/>
          <w:lang w:bidi="ar-SA"/>
        </w:rPr>
        <w:t xml:space="preserve"> of activation of </w:t>
      </w:r>
      <w:proofErr w:type="spellStart"/>
      <w:r w:rsidRPr="00900DE8">
        <w:rPr>
          <w:rFonts w:asciiTheme="minorHAnsi" w:eastAsia="Times New Roman" w:hAnsiTheme="minorHAnsi" w:cstheme="minorHAnsi"/>
          <w:color w:val="222222"/>
          <w:lang w:bidi="ar-SA"/>
        </w:rPr>
        <w:t>preferred</w:t>
      </w:r>
      <w:proofErr w:type="spellEnd"/>
      <w:r w:rsidRPr="00900DE8">
        <w:rPr>
          <w:rFonts w:asciiTheme="minorHAnsi" w:eastAsia="Times New Roman" w:hAnsiTheme="minorHAnsi" w:cstheme="minorHAnsi"/>
          <w:color w:val="222222"/>
          <w:lang w:bidi="ar-SA"/>
        </w:rPr>
        <w:t xml:space="preserve"> stimulus on </w:t>
      </w:r>
      <w:proofErr w:type="spellStart"/>
      <w:r w:rsidRPr="00900DE8">
        <w:rPr>
          <w:rFonts w:asciiTheme="minorHAnsi" w:eastAsia="Times New Roman" w:hAnsiTheme="minorHAnsi" w:cstheme="minorHAnsi"/>
          <w:color w:val="222222"/>
          <w:lang w:bidi="ar-SA"/>
        </w:rPr>
        <w:t>tummy</w:t>
      </w:r>
      <w:proofErr w:type="spellEnd"/>
    </w:p>
    <w:p w14:paraId="37E457E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time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behavior</w:t>
      </w:r>
      <w:proofErr w:type="spellEnd"/>
      <w:r w:rsidRPr="00900DE8">
        <w:rPr>
          <w:rFonts w:asciiTheme="minorHAnsi" w:eastAsia="Times New Roman" w:hAnsiTheme="minorHAnsi" w:cstheme="minorHAnsi"/>
          <w:color w:val="222222"/>
          <w:lang w:bidi="ar-SA"/>
        </w:rPr>
        <w:t xml:space="preserve"> of an infant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Down Syndrome and </w:t>
      </w:r>
      <w:proofErr w:type="spellStart"/>
      <w:r w:rsidRPr="00900DE8">
        <w:rPr>
          <w:rFonts w:asciiTheme="minorHAnsi" w:eastAsia="Times New Roman" w:hAnsiTheme="minorHAnsi" w:cstheme="minorHAnsi"/>
          <w:color w:val="222222"/>
          <w:lang w:bidi="ar-SA"/>
        </w:rPr>
        <w:t>associated</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Behavior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analysis</w:t>
      </w:r>
      <w:proofErr w:type="spellEnd"/>
      <w:r w:rsidRPr="00900DE8">
        <w:rPr>
          <w:rFonts w:asciiTheme="minorHAnsi" w:eastAsia="Times New Roman" w:hAnsiTheme="minorHAnsi" w:cstheme="minorHAnsi"/>
          <w:color w:val="222222"/>
          <w:lang w:bidi="ar-SA"/>
        </w:rPr>
        <w:t xml:space="preserve"> in</w:t>
      </w:r>
    </w:p>
    <w:p w14:paraId="4E0DF09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practice</w:t>
      </w:r>
      <w:proofErr w:type="gramEnd"/>
      <w:r w:rsidRPr="00900DE8">
        <w:rPr>
          <w:rFonts w:asciiTheme="minorHAnsi" w:eastAsia="Times New Roman" w:hAnsiTheme="minorHAnsi" w:cstheme="minorHAnsi"/>
          <w:color w:val="222222"/>
          <w:lang w:bidi="ar-SA"/>
        </w:rPr>
        <w:t>, 11(2), 144-147.</w:t>
      </w:r>
    </w:p>
    <w:p w14:paraId="07D4CF3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29. </w:t>
      </w:r>
      <w:proofErr w:type="spellStart"/>
      <w:r w:rsidRPr="00900DE8">
        <w:rPr>
          <w:rFonts w:asciiTheme="minorHAnsi" w:eastAsia="Times New Roman" w:hAnsiTheme="minorHAnsi" w:cstheme="minorHAnsi"/>
          <w:color w:val="222222"/>
          <w:lang w:bidi="ar-SA"/>
        </w:rPr>
        <w:t>Mesquita</w:t>
      </w:r>
      <w:proofErr w:type="spellEnd"/>
      <w:r w:rsidRPr="00900DE8">
        <w:rPr>
          <w:rFonts w:asciiTheme="minorHAnsi" w:eastAsia="Times New Roman" w:hAnsiTheme="minorHAnsi" w:cstheme="minorHAnsi"/>
          <w:color w:val="222222"/>
          <w:lang w:bidi="ar-SA"/>
        </w:rPr>
        <w:t xml:space="preserve">, M., </w:t>
      </w:r>
      <w:proofErr w:type="spellStart"/>
      <w:r w:rsidRPr="00900DE8">
        <w:rPr>
          <w:rFonts w:asciiTheme="minorHAnsi" w:eastAsia="Times New Roman" w:hAnsiTheme="minorHAnsi" w:cstheme="minorHAnsi"/>
          <w:color w:val="222222"/>
          <w:lang w:bidi="ar-SA"/>
        </w:rPr>
        <w:t>Ratola</w:t>
      </w:r>
      <w:proofErr w:type="spellEnd"/>
      <w:r w:rsidRPr="00900DE8">
        <w:rPr>
          <w:rFonts w:asciiTheme="minorHAnsi" w:eastAsia="Times New Roman" w:hAnsiTheme="minorHAnsi" w:cstheme="minorHAnsi"/>
          <w:color w:val="222222"/>
          <w:lang w:bidi="ar-SA"/>
        </w:rPr>
        <w:t xml:space="preserve">, A., Tiago, J., &amp; </w:t>
      </w:r>
      <w:proofErr w:type="spellStart"/>
      <w:r w:rsidRPr="00900DE8">
        <w:rPr>
          <w:rFonts w:asciiTheme="minorHAnsi" w:eastAsia="Times New Roman" w:hAnsiTheme="minorHAnsi" w:cstheme="minorHAnsi"/>
          <w:color w:val="222222"/>
          <w:lang w:bidi="ar-SA"/>
        </w:rPr>
        <w:t>Basto</w:t>
      </w:r>
      <w:proofErr w:type="spellEnd"/>
      <w:r w:rsidRPr="00900DE8">
        <w:rPr>
          <w:rFonts w:asciiTheme="minorHAnsi" w:eastAsia="Times New Roman" w:hAnsiTheme="minorHAnsi" w:cstheme="minorHAnsi"/>
          <w:color w:val="222222"/>
          <w:lang w:bidi="ar-SA"/>
        </w:rPr>
        <w:t xml:space="preserve">, L. (2018). </w:t>
      </w:r>
      <w:proofErr w:type="spellStart"/>
      <w:r w:rsidRPr="00900DE8">
        <w:rPr>
          <w:rFonts w:asciiTheme="minorHAnsi" w:eastAsia="Times New Roman" w:hAnsiTheme="minorHAnsi" w:cstheme="minorHAnsi"/>
          <w:color w:val="222222"/>
          <w:lang w:bidi="ar-SA"/>
        </w:rPr>
        <w:t>Neonatal</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is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it</w:t>
      </w:r>
      <w:proofErr w:type="spellEnd"/>
      <w:r w:rsidRPr="00900DE8">
        <w:rPr>
          <w:rFonts w:asciiTheme="minorHAnsi" w:eastAsia="Times New Roman" w:hAnsiTheme="minorHAnsi" w:cstheme="minorHAnsi"/>
          <w:color w:val="222222"/>
          <w:lang w:bidi="ar-SA"/>
        </w:rPr>
        <w:t xml:space="preserve"> a diagnostic</w:t>
      </w:r>
    </w:p>
    <w:p w14:paraId="0A1E4774"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challenge?</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Revista</w:t>
      </w:r>
      <w:proofErr w:type="spellEnd"/>
      <w:r w:rsidRPr="00900DE8">
        <w:rPr>
          <w:rFonts w:asciiTheme="minorHAnsi" w:eastAsia="Times New Roman" w:hAnsiTheme="minorHAnsi" w:cstheme="minorHAnsi"/>
          <w:color w:val="222222"/>
          <w:lang w:bidi="ar-SA"/>
        </w:rPr>
        <w:t xml:space="preserve"> de </w:t>
      </w:r>
      <w:proofErr w:type="spellStart"/>
      <w:r w:rsidRPr="00900DE8">
        <w:rPr>
          <w:rFonts w:asciiTheme="minorHAnsi" w:eastAsia="Times New Roman" w:hAnsiTheme="minorHAnsi" w:cstheme="minorHAnsi"/>
          <w:color w:val="222222"/>
          <w:lang w:bidi="ar-SA"/>
        </w:rPr>
        <w:t>neurologia</w:t>
      </w:r>
      <w:proofErr w:type="spellEnd"/>
      <w:r w:rsidRPr="00900DE8">
        <w:rPr>
          <w:rFonts w:asciiTheme="minorHAnsi" w:eastAsia="Times New Roman" w:hAnsiTheme="minorHAnsi" w:cstheme="minorHAnsi"/>
          <w:color w:val="222222"/>
          <w:lang w:bidi="ar-SA"/>
        </w:rPr>
        <w:t>, 67(8), 287-292.</w:t>
      </w:r>
    </w:p>
    <w:p w14:paraId="46A7D1C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30. </w:t>
      </w:r>
      <w:proofErr w:type="spellStart"/>
      <w:r w:rsidRPr="00900DE8">
        <w:rPr>
          <w:rFonts w:asciiTheme="minorHAnsi" w:eastAsia="Times New Roman" w:hAnsiTheme="minorHAnsi" w:cstheme="minorHAnsi"/>
          <w:color w:val="222222"/>
          <w:lang w:bidi="ar-SA"/>
        </w:rPr>
        <w:t>Parush</w:t>
      </w:r>
      <w:proofErr w:type="spellEnd"/>
      <w:r w:rsidRPr="00900DE8">
        <w:rPr>
          <w:rFonts w:asciiTheme="minorHAnsi" w:eastAsia="Times New Roman" w:hAnsiTheme="minorHAnsi" w:cstheme="minorHAnsi"/>
          <w:color w:val="222222"/>
          <w:lang w:bidi="ar-SA"/>
        </w:rPr>
        <w:t xml:space="preserve">, S., </w:t>
      </w:r>
      <w:proofErr w:type="spellStart"/>
      <w:r w:rsidRPr="00900DE8">
        <w:rPr>
          <w:rFonts w:asciiTheme="minorHAnsi" w:eastAsia="Times New Roman" w:hAnsiTheme="minorHAnsi" w:cstheme="minorHAnsi"/>
          <w:color w:val="222222"/>
          <w:lang w:bidi="ar-SA"/>
        </w:rPr>
        <w:t>Yehezkehel</w:t>
      </w:r>
      <w:proofErr w:type="spellEnd"/>
      <w:r w:rsidRPr="00900DE8">
        <w:rPr>
          <w:rFonts w:asciiTheme="minorHAnsi" w:eastAsia="Times New Roman" w:hAnsiTheme="minorHAnsi" w:cstheme="minorHAnsi"/>
          <w:color w:val="222222"/>
          <w:lang w:bidi="ar-SA"/>
        </w:rPr>
        <w:t xml:space="preserve">, I., </w:t>
      </w:r>
      <w:proofErr w:type="spellStart"/>
      <w:r w:rsidRPr="00900DE8">
        <w:rPr>
          <w:rFonts w:asciiTheme="minorHAnsi" w:eastAsia="Times New Roman" w:hAnsiTheme="minorHAnsi" w:cstheme="minorHAnsi"/>
          <w:color w:val="222222"/>
          <w:lang w:bidi="ar-SA"/>
        </w:rPr>
        <w:t>Tenenbaum</w:t>
      </w:r>
      <w:proofErr w:type="spellEnd"/>
      <w:r w:rsidRPr="00900DE8">
        <w:rPr>
          <w:rFonts w:asciiTheme="minorHAnsi" w:eastAsia="Times New Roman" w:hAnsiTheme="minorHAnsi" w:cstheme="minorHAnsi"/>
          <w:color w:val="222222"/>
          <w:lang w:bidi="ar-SA"/>
        </w:rPr>
        <w:t xml:space="preserve">, A., </w:t>
      </w:r>
      <w:proofErr w:type="spellStart"/>
      <w:r w:rsidRPr="00900DE8">
        <w:rPr>
          <w:rFonts w:asciiTheme="minorHAnsi" w:eastAsia="Times New Roman" w:hAnsiTheme="minorHAnsi" w:cstheme="minorHAnsi"/>
          <w:color w:val="222222"/>
          <w:lang w:bidi="ar-SA"/>
        </w:rPr>
        <w:t>Tekuzener</w:t>
      </w:r>
      <w:proofErr w:type="spellEnd"/>
      <w:r w:rsidRPr="00900DE8">
        <w:rPr>
          <w:rFonts w:asciiTheme="minorHAnsi" w:eastAsia="Times New Roman" w:hAnsiTheme="minorHAnsi" w:cstheme="minorHAnsi"/>
          <w:color w:val="222222"/>
          <w:lang w:bidi="ar-SA"/>
        </w:rPr>
        <w:t>, E., Bar‐</w:t>
      </w:r>
      <w:proofErr w:type="spellStart"/>
      <w:r w:rsidRPr="00900DE8">
        <w:rPr>
          <w:rFonts w:asciiTheme="minorHAnsi" w:eastAsia="Times New Roman" w:hAnsiTheme="minorHAnsi" w:cstheme="minorHAnsi"/>
          <w:color w:val="222222"/>
          <w:lang w:bidi="ar-SA"/>
        </w:rPr>
        <w:t>Efrat</w:t>
      </w:r>
      <w:proofErr w:type="spellEnd"/>
      <w:r w:rsidRPr="00900DE8">
        <w:rPr>
          <w:rFonts w:asciiTheme="minorHAnsi" w:eastAsia="Times New Roman" w:hAnsiTheme="minorHAnsi" w:cstheme="minorHAnsi"/>
          <w:color w:val="222222"/>
          <w:lang w:bidi="ar-SA"/>
        </w:rPr>
        <w:t xml:space="preserve">/Hirsch, I., </w:t>
      </w:r>
      <w:proofErr w:type="spellStart"/>
      <w:r w:rsidRPr="00900DE8">
        <w:rPr>
          <w:rFonts w:asciiTheme="minorHAnsi" w:eastAsia="Times New Roman" w:hAnsiTheme="minorHAnsi" w:cstheme="minorHAnsi"/>
          <w:color w:val="222222"/>
          <w:lang w:bidi="ar-SA"/>
        </w:rPr>
        <w:t>Jessel</w:t>
      </w:r>
      <w:proofErr w:type="spellEnd"/>
      <w:r w:rsidRPr="00900DE8">
        <w:rPr>
          <w:rFonts w:asciiTheme="minorHAnsi" w:eastAsia="Times New Roman" w:hAnsiTheme="minorHAnsi" w:cstheme="minorHAnsi"/>
          <w:color w:val="222222"/>
          <w:lang w:bidi="ar-SA"/>
        </w:rPr>
        <w:t>, A., &amp;</w:t>
      </w:r>
    </w:p>
    <w:p w14:paraId="2F27B8A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Ornoy</w:t>
      </w:r>
      <w:proofErr w:type="spellEnd"/>
      <w:r w:rsidRPr="00900DE8">
        <w:rPr>
          <w:rFonts w:asciiTheme="minorHAnsi" w:eastAsia="Times New Roman" w:hAnsiTheme="minorHAnsi" w:cstheme="minorHAnsi"/>
          <w:color w:val="222222"/>
          <w:lang w:bidi="ar-SA"/>
        </w:rPr>
        <w:t xml:space="preserve">, A. (1998). </w:t>
      </w:r>
      <w:proofErr w:type="spellStart"/>
      <w:r w:rsidRPr="00900DE8">
        <w:rPr>
          <w:rFonts w:asciiTheme="minorHAnsi" w:eastAsia="Times New Roman" w:hAnsiTheme="minorHAnsi" w:cstheme="minorHAnsi"/>
          <w:color w:val="222222"/>
          <w:lang w:bidi="ar-SA"/>
        </w:rPr>
        <w:t>Developmental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correlates</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school‐age</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children</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a </w:t>
      </w:r>
      <w:proofErr w:type="spellStart"/>
      <w:r w:rsidRPr="00900DE8">
        <w:rPr>
          <w:rFonts w:asciiTheme="minorHAnsi" w:eastAsia="Times New Roman" w:hAnsiTheme="minorHAnsi" w:cstheme="minorHAnsi"/>
          <w:color w:val="222222"/>
          <w:lang w:bidi="ar-SA"/>
        </w:rPr>
        <w:t>history</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benign</w:t>
      </w:r>
      <w:proofErr w:type="spellEnd"/>
    </w:p>
    <w:p w14:paraId="21E4A894"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congenital</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Developmental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Medicine</w:t>
      </w:r>
      <w:proofErr w:type="spellEnd"/>
      <w:r w:rsidRPr="00900DE8">
        <w:rPr>
          <w:rFonts w:asciiTheme="minorHAnsi" w:eastAsia="Times New Roman" w:hAnsiTheme="minorHAnsi" w:cstheme="minorHAnsi"/>
          <w:color w:val="222222"/>
          <w:lang w:bidi="ar-SA"/>
        </w:rPr>
        <w:t xml:space="preserve"> &amp; Child </w:t>
      </w:r>
      <w:proofErr w:type="spellStart"/>
      <w:r w:rsidRPr="00900DE8">
        <w:rPr>
          <w:rFonts w:asciiTheme="minorHAnsi" w:eastAsia="Times New Roman" w:hAnsiTheme="minorHAnsi" w:cstheme="minorHAnsi"/>
          <w:color w:val="222222"/>
          <w:lang w:bidi="ar-SA"/>
        </w:rPr>
        <w:t>Neurology</w:t>
      </w:r>
      <w:proofErr w:type="spellEnd"/>
      <w:r w:rsidRPr="00900DE8">
        <w:rPr>
          <w:rFonts w:asciiTheme="minorHAnsi" w:eastAsia="Times New Roman" w:hAnsiTheme="minorHAnsi" w:cstheme="minorHAnsi"/>
          <w:color w:val="222222"/>
          <w:lang w:bidi="ar-SA"/>
        </w:rPr>
        <w:t>, 40(7), 448-452</w:t>
      </w:r>
    </w:p>
    <w:p w14:paraId="5C24068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31. </w:t>
      </w:r>
      <w:proofErr w:type="spellStart"/>
      <w:r w:rsidRPr="00900DE8">
        <w:rPr>
          <w:rFonts w:asciiTheme="minorHAnsi" w:eastAsia="Times New Roman" w:hAnsiTheme="minorHAnsi" w:cstheme="minorHAnsi"/>
          <w:color w:val="222222"/>
          <w:lang w:bidi="ar-SA"/>
        </w:rPr>
        <w:t>Naidoo</w:t>
      </w:r>
      <w:proofErr w:type="spellEnd"/>
      <w:r w:rsidRPr="00900DE8">
        <w:rPr>
          <w:rFonts w:asciiTheme="minorHAnsi" w:eastAsia="Times New Roman" w:hAnsiTheme="minorHAnsi" w:cstheme="minorHAnsi"/>
          <w:color w:val="222222"/>
          <w:lang w:bidi="ar-SA"/>
        </w:rPr>
        <w:t xml:space="preserve">, P. (2013). </w:t>
      </w:r>
      <w:proofErr w:type="spellStart"/>
      <w:r w:rsidRPr="00900DE8">
        <w:rPr>
          <w:rFonts w:asciiTheme="minorHAnsi" w:eastAsia="Times New Roman" w:hAnsiTheme="minorHAnsi" w:cstheme="minorHAnsi"/>
          <w:color w:val="222222"/>
          <w:lang w:bidi="ar-SA"/>
        </w:rPr>
        <w:t>Current</w:t>
      </w:r>
      <w:proofErr w:type="spellEnd"/>
      <w:r w:rsidRPr="00900DE8">
        <w:rPr>
          <w:rFonts w:asciiTheme="minorHAnsi" w:eastAsia="Times New Roman" w:hAnsiTheme="minorHAnsi" w:cstheme="minorHAnsi"/>
          <w:color w:val="222222"/>
          <w:lang w:bidi="ar-SA"/>
        </w:rPr>
        <w:t xml:space="preserve"> practices in the </w:t>
      </w:r>
      <w:proofErr w:type="spellStart"/>
      <w:r w:rsidRPr="00900DE8">
        <w:rPr>
          <w:rFonts w:asciiTheme="minorHAnsi" w:eastAsia="Times New Roman" w:hAnsiTheme="minorHAnsi" w:cstheme="minorHAnsi"/>
          <w:color w:val="222222"/>
          <w:lang w:bidi="ar-SA"/>
        </w:rPr>
        <w:t>assessment</w:t>
      </w:r>
      <w:proofErr w:type="spellEnd"/>
      <w:r w:rsidRPr="00900DE8">
        <w:rPr>
          <w:rFonts w:asciiTheme="minorHAnsi" w:eastAsia="Times New Roman" w:hAnsiTheme="minorHAnsi" w:cstheme="minorHAnsi"/>
          <w:color w:val="222222"/>
          <w:lang w:bidi="ar-SA"/>
        </w:rPr>
        <w:t xml:space="preserve"> of </w:t>
      </w:r>
      <w:proofErr w:type="spell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 xml:space="preserve"> in </w:t>
      </w:r>
      <w:proofErr w:type="spellStart"/>
      <w:r w:rsidRPr="00900DE8">
        <w:rPr>
          <w:rFonts w:asciiTheme="minorHAnsi" w:eastAsia="Times New Roman" w:hAnsiTheme="minorHAnsi" w:cstheme="minorHAnsi"/>
          <w:color w:val="222222"/>
          <w:lang w:bidi="ar-SA"/>
        </w:rPr>
        <w:t>children</w:t>
      </w:r>
      <w:proofErr w:type="spellEnd"/>
      <w:r w:rsidRPr="00900DE8">
        <w:rPr>
          <w:rFonts w:asciiTheme="minorHAnsi" w:eastAsia="Times New Roman" w:hAnsiTheme="minorHAnsi" w:cstheme="minorHAnsi"/>
          <w:color w:val="222222"/>
          <w:lang w:bidi="ar-SA"/>
        </w:rPr>
        <w:t xml:space="preserve">. South </w:t>
      </w:r>
      <w:proofErr w:type="spellStart"/>
      <w:r w:rsidRPr="00900DE8">
        <w:rPr>
          <w:rFonts w:asciiTheme="minorHAnsi" w:eastAsia="Times New Roman" w:hAnsiTheme="minorHAnsi" w:cstheme="minorHAnsi"/>
          <w:color w:val="222222"/>
          <w:lang w:bidi="ar-SA"/>
        </w:rPr>
        <w:t>African</w:t>
      </w:r>
      <w:proofErr w:type="spellEnd"/>
    </w:p>
    <w:p w14:paraId="6D1BAEA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Journal of </w:t>
      </w:r>
      <w:proofErr w:type="spellStart"/>
      <w:r w:rsidRPr="00900DE8">
        <w:rPr>
          <w:rFonts w:asciiTheme="minorHAnsi" w:eastAsia="Times New Roman" w:hAnsiTheme="minorHAnsi" w:cstheme="minorHAnsi"/>
          <w:color w:val="222222"/>
          <w:lang w:bidi="ar-SA"/>
        </w:rPr>
        <w:t>Occupational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Therapy</w:t>
      </w:r>
      <w:proofErr w:type="spellEnd"/>
      <w:r w:rsidRPr="00900DE8">
        <w:rPr>
          <w:rFonts w:asciiTheme="minorHAnsi" w:eastAsia="Times New Roman" w:hAnsiTheme="minorHAnsi" w:cstheme="minorHAnsi"/>
          <w:color w:val="222222"/>
          <w:lang w:bidi="ar-SA"/>
        </w:rPr>
        <w:t>, 43(2), 12-17.</w:t>
      </w:r>
    </w:p>
    <w:p w14:paraId="5A072FC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32. Hewitt, L., Kerr, E., Stanley, R. M., &amp; </w:t>
      </w:r>
      <w:proofErr w:type="spellStart"/>
      <w:r w:rsidRPr="00900DE8">
        <w:rPr>
          <w:rFonts w:asciiTheme="minorHAnsi" w:eastAsia="Times New Roman" w:hAnsiTheme="minorHAnsi" w:cstheme="minorHAnsi"/>
          <w:color w:val="000000"/>
          <w:lang w:bidi="ar-SA"/>
        </w:rPr>
        <w:t>Okely</w:t>
      </w:r>
      <w:proofErr w:type="spellEnd"/>
      <w:r w:rsidRPr="00900DE8">
        <w:rPr>
          <w:rFonts w:asciiTheme="minorHAnsi" w:eastAsia="Times New Roman" w:hAnsiTheme="minorHAnsi" w:cstheme="minorHAnsi"/>
          <w:color w:val="000000"/>
          <w:lang w:bidi="ar-SA"/>
        </w:rPr>
        <w:t xml:space="preserve">, A. D. (2020). </w:t>
      </w:r>
      <w:proofErr w:type="spellStart"/>
      <w:r w:rsidRPr="00900DE8">
        <w:rPr>
          <w:rFonts w:asciiTheme="minorHAnsi" w:eastAsia="Times New Roman" w:hAnsiTheme="minorHAnsi" w:cstheme="minorHAnsi"/>
          <w:color w:val="000000"/>
          <w:lang w:bidi="ar-SA"/>
        </w:rPr>
        <w:t>Tummy</w:t>
      </w:r>
      <w:proofErr w:type="spellEnd"/>
      <w:r w:rsidRPr="00900DE8">
        <w:rPr>
          <w:rFonts w:asciiTheme="minorHAnsi" w:eastAsia="Times New Roman" w:hAnsiTheme="minorHAnsi" w:cstheme="minorHAnsi"/>
          <w:color w:val="000000"/>
          <w:lang w:bidi="ar-SA"/>
        </w:rPr>
        <w:t xml:space="preserve"> time and infant </w:t>
      </w:r>
      <w:proofErr w:type="spellStart"/>
      <w:r w:rsidRPr="00900DE8">
        <w:rPr>
          <w:rFonts w:asciiTheme="minorHAnsi" w:eastAsia="Times New Roman" w:hAnsiTheme="minorHAnsi" w:cstheme="minorHAnsi"/>
          <w:color w:val="000000"/>
          <w:lang w:bidi="ar-SA"/>
        </w:rPr>
        <w:t>health</w:t>
      </w:r>
      <w:proofErr w:type="spellEnd"/>
    </w:p>
    <w:p w14:paraId="60C1B91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000000"/>
          <w:lang w:bidi="ar-SA"/>
        </w:rPr>
        <w:t>outcomes</w:t>
      </w:r>
      <w:proofErr w:type="spellEnd"/>
      <w:r w:rsidRPr="00900DE8">
        <w:rPr>
          <w:rFonts w:asciiTheme="minorHAnsi" w:eastAsia="Times New Roman" w:hAnsiTheme="minorHAnsi" w:cstheme="minorHAnsi"/>
          <w:color w:val="000000"/>
          <w:lang w:bidi="ar-SA"/>
        </w:rPr>
        <w:t>:</w:t>
      </w:r>
      <w:proofErr w:type="gram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a</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systematic</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review</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Pediatrics</w:t>
      </w:r>
      <w:proofErr w:type="spellEnd"/>
      <w:r w:rsidRPr="00900DE8">
        <w:rPr>
          <w:rFonts w:asciiTheme="minorHAnsi" w:eastAsia="Times New Roman" w:hAnsiTheme="minorHAnsi" w:cstheme="minorHAnsi"/>
          <w:color w:val="000000"/>
          <w:lang w:bidi="ar-SA"/>
        </w:rPr>
        <w:t>, 145(6).</w:t>
      </w:r>
    </w:p>
    <w:p w14:paraId="02E69D9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33. </w:t>
      </w:r>
      <w:proofErr w:type="spellStart"/>
      <w:r w:rsidRPr="00900DE8">
        <w:rPr>
          <w:rFonts w:asciiTheme="minorHAnsi" w:eastAsia="Times New Roman" w:hAnsiTheme="minorHAnsi" w:cstheme="minorHAnsi"/>
          <w:color w:val="000000"/>
          <w:lang w:bidi="ar-SA"/>
        </w:rPr>
        <w:t>Collett</w:t>
      </w:r>
      <w:proofErr w:type="spellEnd"/>
      <w:r w:rsidRPr="00900DE8">
        <w:rPr>
          <w:rFonts w:asciiTheme="minorHAnsi" w:eastAsia="Times New Roman" w:hAnsiTheme="minorHAnsi" w:cstheme="minorHAnsi"/>
          <w:color w:val="000000"/>
          <w:lang w:bidi="ar-SA"/>
        </w:rPr>
        <w:t xml:space="preserve">, B. R., </w:t>
      </w:r>
      <w:proofErr w:type="spellStart"/>
      <w:r w:rsidRPr="00900DE8">
        <w:rPr>
          <w:rFonts w:asciiTheme="minorHAnsi" w:eastAsia="Times New Roman" w:hAnsiTheme="minorHAnsi" w:cstheme="minorHAnsi"/>
          <w:color w:val="000000"/>
          <w:lang w:bidi="ar-SA"/>
        </w:rPr>
        <w:t>Kartin</w:t>
      </w:r>
      <w:proofErr w:type="spellEnd"/>
      <w:r w:rsidRPr="00900DE8">
        <w:rPr>
          <w:rFonts w:asciiTheme="minorHAnsi" w:eastAsia="Times New Roman" w:hAnsiTheme="minorHAnsi" w:cstheme="minorHAnsi"/>
          <w:color w:val="000000"/>
          <w:lang w:bidi="ar-SA"/>
        </w:rPr>
        <w:t xml:space="preserve">, D., Wallace, E. R., Cunningham, M. L., &amp; </w:t>
      </w:r>
      <w:proofErr w:type="spellStart"/>
      <w:r w:rsidRPr="00900DE8">
        <w:rPr>
          <w:rFonts w:asciiTheme="minorHAnsi" w:eastAsia="Times New Roman" w:hAnsiTheme="minorHAnsi" w:cstheme="minorHAnsi"/>
          <w:color w:val="000000"/>
          <w:lang w:bidi="ar-SA"/>
        </w:rPr>
        <w:t>Speltz</w:t>
      </w:r>
      <w:proofErr w:type="spellEnd"/>
      <w:r w:rsidRPr="00900DE8">
        <w:rPr>
          <w:rFonts w:asciiTheme="minorHAnsi" w:eastAsia="Times New Roman" w:hAnsiTheme="minorHAnsi" w:cstheme="minorHAnsi"/>
          <w:color w:val="000000"/>
          <w:lang w:bidi="ar-SA"/>
        </w:rPr>
        <w:t xml:space="preserve">, M. L. (2020). </w:t>
      </w:r>
      <w:proofErr w:type="spellStart"/>
      <w:r w:rsidRPr="00900DE8">
        <w:rPr>
          <w:rFonts w:asciiTheme="minorHAnsi" w:eastAsia="Times New Roman" w:hAnsiTheme="minorHAnsi" w:cstheme="minorHAnsi"/>
          <w:color w:val="000000"/>
          <w:lang w:bidi="ar-SA"/>
        </w:rPr>
        <w:t>Motor</w:t>
      </w:r>
      <w:proofErr w:type="spellEnd"/>
    </w:p>
    <w:p w14:paraId="64389BD2"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000000"/>
          <w:lang w:bidi="ar-SA"/>
        </w:rPr>
        <w:t>function</w:t>
      </w:r>
      <w:proofErr w:type="spellEnd"/>
      <w:proofErr w:type="gramEnd"/>
      <w:r w:rsidRPr="00900DE8">
        <w:rPr>
          <w:rFonts w:asciiTheme="minorHAnsi" w:eastAsia="Times New Roman" w:hAnsiTheme="minorHAnsi" w:cstheme="minorHAnsi"/>
          <w:color w:val="000000"/>
          <w:lang w:bidi="ar-SA"/>
        </w:rPr>
        <w:t xml:space="preserve"> in </w:t>
      </w:r>
      <w:proofErr w:type="spellStart"/>
      <w:r w:rsidRPr="00900DE8">
        <w:rPr>
          <w:rFonts w:asciiTheme="minorHAnsi" w:eastAsia="Times New Roman" w:hAnsiTheme="minorHAnsi" w:cstheme="minorHAnsi"/>
          <w:color w:val="000000"/>
          <w:lang w:bidi="ar-SA"/>
        </w:rPr>
        <w:t>school-aged</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children</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with</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positional</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plagiocephaly</w:t>
      </w:r>
      <w:proofErr w:type="spellEnd"/>
      <w:r w:rsidRPr="00900DE8">
        <w:rPr>
          <w:rFonts w:asciiTheme="minorHAnsi" w:eastAsia="Times New Roman" w:hAnsiTheme="minorHAnsi" w:cstheme="minorHAnsi"/>
          <w:color w:val="000000"/>
          <w:lang w:bidi="ar-SA"/>
        </w:rPr>
        <w:t xml:space="preserve"> or </w:t>
      </w:r>
      <w:proofErr w:type="spellStart"/>
      <w:r w:rsidRPr="00900DE8">
        <w:rPr>
          <w:rFonts w:asciiTheme="minorHAnsi" w:eastAsia="Times New Roman" w:hAnsiTheme="minorHAnsi" w:cstheme="minorHAnsi"/>
          <w:color w:val="000000"/>
          <w:lang w:bidi="ar-SA"/>
        </w:rPr>
        <w:t>brachycephaly</w:t>
      </w:r>
      <w:proofErr w:type="spellEnd"/>
      <w:r w:rsidRPr="00900DE8">
        <w:rPr>
          <w:rFonts w:asciiTheme="minorHAnsi" w:eastAsia="Times New Roman" w:hAnsiTheme="minorHAnsi" w:cstheme="minorHAnsi"/>
          <w:color w:val="000000"/>
          <w:lang w:bidi="ar-SA"/>
        </w:rPr>
        <w:t xml:space="preserve">. </w:t>
      </w:r>
      <w:proofErr w:type="spellStart"/>
      <w:r w:rsidRPr="00900DE8">
        <w:rPr>
          <w:rFonts w:asciiTheme="minorHAnsi" w:eastAsia="Times New Roman" w:hAnsiTheme="minorHAnsi" w:cstheme="minorHAnsi"/>
          <w:color w:val="000000"/>
          <w:lang w:bidi="ar-SA"/>
        </w:rPr>
        <w:t>Pediatric</w:t>
      </w:r>
      <w:proofErr w:type="spellEnd"/>
    </w:p>
    <w:p w14:paraId="6ABEABB1"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Physical </w:t>
      </w:r>
      <w:proofErr w:type="spellStart"/>
      <w:r w:rsidRPr="00900DE8">
        <w:rPr>
          <w:rFonts w:asciiTheme="minorHAnsi" w:eastAsia="Times New Roman" w:hAnsiTheme="minorHAnsi" w:cstheme="minorHAnsi"/>
          <w:color w:val="000000"/>
          <w:lang w:bidi="ar-SA"/>
        </w:rPr>
        <w:t>Therapy</w:t>
      </w:r>
      <w:proofErr w:type="spellEnd"/>
      <w:r w:rsidRPr="00900DE8">
        <w:rPr>
          <w:rFonts w:asciiTheme="minorHAnsi" w:eastAsia="Times New Roman" w:hAnsiTheme="minorHAnsi" w:cstheme="minorHAnsi"/>
          <w:color w:val="000000"/>
          <w:lang w:bidi="ar-SA"/>
        </w:rPr>
        <w:t>, 32(2), 107-112.</w:t>
      </w:r>
    </w:p>
    <w:p w14:paraId="2FCDA56E"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34. </w:t>
      </w:r>
      <w:proofErr w:type="spellStart"/>
      <w:r w:rsidRPr="00900DE8">
        <w:rPr>
          <w:rFonts w:asciiTheme="minorHAnsi" w:eastAsia="Times New Roman" w:hAnsiTheme="minorHAnsi" w:cstheme="minorHAnsi"/>
          <w:color w:val="222222"/>
          <w:lang w:bidi="ar-SA"/>
        </w:rPr>
        <w:t>Dinomais</w:t>
      </w:r>
      <w:proofErr w:type="spellEnd"/>
      <w:r w:rsidRPr="00900DE8">
        <w:rPr>
          <w:rFonts w:asciiTheme="minorHAnsi" w:eastAsia="Times New Roman" w:hAnsiTheme="minorHAnsi" w:cstheme="minorHAnsi"/>
          <w:color w:val="222222"/>
          <w:lang w:bidi="ar-SA"/>
        </w:rPr>
        <w:t xml:space="preserve">, M., </w:t>
      </w:r>
      <w:proofErr w:type="spellStart"/>
      <w:r w:rsidRPr="00900DE8">
        <w:rPr>
          <w:rFonts w:asciiTheme="minorHAnsi" w:eastAsia="Times New Roman" w:hAnsiTheme="minorHAnsi" w:cstheme="minorHAnsi"/>
          <w:color w:val="222222"/>
          <w:lang w:bidi="ar-SA"/>
        </w:rPr>
        <w:t>Marret</w:t>
      </w:r>
      <w:proofErr w:type="spellEnd"/>
      <w:r w:rsidRPr="00900DE8">
        <w:rPr>
          <w:rFonts w:asciiTheme="minorHAnsi" w:eastAsia="Times New Roman" w:hAnsiTheme="minorHAnsi" w:cstheme="minorHAnsi"/>
          <w:color w:val="222222"/>
          <w:lang w:bidi="ar-SA"/>
        </w:rPr>
        <w:t xml:space="preserve">, S., &amp; </w:t>
      </w:r>
      <w:proofErr w:type="spellStart"/>
      <w:r w:rsidRPr="00900DE8">
        <w:rPr>
          <w:rFonts w:asciiTheme="minorHAnsi" w:eastAsia="Times New Roman" w:hAnsiTheme="minorHAnsi" w:cstheme="minorHAnsi"/>
          <w:color w:val="222222"/>
          <w:lang w:bidi="ar-SA"/>
        </w:rPr>
        <w:t>Vuillerot</w:t>
      </w:r>
      <w:proofErr w:type="spellEnd"/>
      <w:r w:rsidRPr="00900DE8">
        <w:rPr>
          <w:rFonts w:asciiTheme="minorHAnsi" w:eastAsia="Times New Roman" w:hAnsiTheme="minorHAnsi" w:cstheme="minorHAnsi"/>
          <w:color w:val="222222"/>
          <w:lang w:bidi="ar-SA"/>
        </w:rPr>
        <w:t xml:space="preserve">, C. (2017). </w:t>
      </w:r>
      <w:proofErr w:type="spellStart"/>
      <w:r w:rsidRPr="00900DE8">
        <w:rPr>
          <w:rFonts w:asciiTheme="minorHAnsi" w:eastAsia="Times New Roman" w:hAnsiTheme="minorHAnsi" w:cstheme="minorHAnsi"/>
          <w:color w:val="222222"/>
          <w:lang w:bidi="ar-SA"/>
        </w:rPr>
        <w:t>Plasticit</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w:t>
      </w:r>
      <w:proofErr w:type="gramStart"/>
      <w:r w:rsidRPr="00900DE8">
        <w:rPr>
          <w:rFonts w:asciiTheme="minorHAnsi" w:eastAsia="Times New Roman" w:hAnsiTheme="minorHAnsi" w:cstheme="minorHAnsi"/>
          <w:color w:val="222222"/>
          <w:lang w:bidi="ar-SA"/>
        </w:rPr>
        <w:t>r.brale</w:t>
      </w:r>
      <w:proofErr w:type="spellEnd"/>
      <w:proofErr w:type="gramEnd"/>
      <w:r w:rsidRPr="00900DE8">
        <w:rPr>
          <w:rFonts w:asciiTheme="minorHAnsi" w:eastAsia="Times New Roman" w:hAnsiTheme="minorHAnsi" w:cstheme="minorHAnsi"/>
          <w:color w:val="222222"/>
          <w:lang w:bidi="ar-SA"/>
        </w:rPr>
        <w:t xml:space="preserve"> et prise en charge</w:t>
      </w:r>
    </w:p>
    <w:p w14:paraId="7F5037A9"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t>r..</w:t>
      </w:r>
      <w:proofErr w:type="spellStart"/>
      <w:r w:rsidRPr="00900DE8">
        <w:rPr>
          <w:rFonts w:asciiTheme="minorHAnsi" w:eastAsia="Times New Roman" w:hAnsiTheme="minorHAnsi" w:cstheme="minorHAnsi"/>
          <w:color w:val="222222"/>
          <w:lang w:bidi="ar-SA"/>
        </w:rPr>
        <w:t>ducative</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pr.coce</w:t>
      </w:r>
      <w:proofErr w:type="spellEnd"/>
      <w:r w:rsidRPr="00900DE8">
        <w:rPr>
          <w:rFonts w:asciiTheme="minorHAnsi" w:eastAsia="Times New Roman" w:hAnsiTheme="minorHAnsi" w:cstheme="minorHAnsi"/>
          <w:color w:val="222222"/>
          <w:lang w:bidi="ar-SA"/>
        </w:rPr>
        <w:t xml:space="preserve"> des enfants </w:t>
      </w:r>
      <w:proofErr w:type="spellStart"/>
      <w:r w:rsidRPr="00900DE8">
        <w:rPr>
          <w:rFonts w:asciiTheme="minorHAnsi" w:eastAsia="Times New Roman" w:hAnsiTheme="minorHAnsi" w:cstheme="minorHAnsi"/>
          <w:color w:val="222222"/>
          <w:lang w:bidi="ar-SA"/>
        </w:rPr>
        <w:t>apr.s</w:t>
      </w:r>
      <w:proofErr w:type="spellEnd"/>
      <w:r w:rsidRPr="00900DE8">
        <w:rPr>
          <w:rFonts w:asciiTheme="minorHAnsi" w:eastAsia="Times New Roman" w:hAnsiTheme="minorHAnsi" w:cstheme="minorHAnsi"/>
          <w:color w:val="222222"/>
          <w:lang w:bidi="ar-SA"/>
        </w:rPr>
        <w:t xml:space="preserve"> infarctus </w:t>
      </w:r>
      <w:proofErr w:type="spellStart"/>
      <w:r w:rsidRPr="00900DE8">
        <w:rPr>
          <w:rFonts w:asciiTheme="minorHAnsi" w:eastAsia="Times New Roman" w:hAnsiTheme="minorHAnsi" w:cstheme="minorHAnsi"/>
          <w:color w:val="222222"/>
          <w:lang w:bidi="ar-SA"/>
        </w:rPr>
        <w:t>c.r.bral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art.riel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n.onatal</w:t>
      </w:r>
      <w:proofErr w:type="spellEnd"/>
      <w:r w:rsidRPr="00900DE8">
        <w:rPr>
          <w:rFonts w:asciiTheme="minorHAnsi" w:eastAsia="Times New Roman" w:hAnsiTheme="minorHAnsi" w:cstheme="minorHAnsi"/>
          <w:color w:val="222222"/>
          <w:lang w:bidi="ar-SA"/>
        </w:rPr>
        <w:t>. Archives de</w:t>
      </w:r>
    </w:p>
    <w:p w14:paraId="4374524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Pédiatrie, 24(9), 9S61-9S68.</w:t>
      </w:r>
    </w:p>
    <w:p w14:paraId="6084EEEA"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35. </w:t>
      </w:r>
      <w:r w:rsidRPr="00900DE8">
        <w:rPr>
          <w:rFonts w:asciiTheme="minorHAnsi" w:eastAsia="Times New Roman" w:hAnsiTheme="minorHAnsi" w:cstheme="minorHAnsi"/>
          <w:color w:val="222222"/>
          <w:lang w:bidi="ar-SA"/>
        </w:rPr>
        <w:t xml:space="preserve">Richer, L. P., </w:t>
      </w:r>
      <w:proofErr w:type="spellStart"/>
      <w:r w:rsidRPr="00900DE8">
        <w:rPr>
          <w:rFonts w:asciiTheme="minorHAnsi" w:eastAsia="Times New Roman" w:hAnsiTheme="minorHAnsi" w:cstheme="minorHAnsi"/>
          <w:color w:val="222222"/>
          <w:lang w:bidi="ar-SA"/>
        </w:rPr>
        <w:t>Shevell</w:t>
      </w:r>
      <w:proofErr w:type="spellEnd"/>
      <w:r w:rsidRPr="00900DE8">
        <w:rPr>
          <w:rFonts w:asciiTheme="minorHAnsi" w:eastAsia="Times New Roman" w:hAnsiTheme="minorHAnsi" w:cstheme="minorHAnsi"/>
          <w:color w:val="222222"/>
          <w:lang w:bidi="ar-SA"/>
        </w:rPr>
        <w:t xml:space="preserve">, M. I., &amp; Miller, S. P. (2001). Diagnostic profile of </w:t>
      </w:r>
      <w:proofErr w:type="spellStart"/>
      <w:r w:rsidRPr="00900DE8">
        <w:rPr>
          <w:rFonts w:asciiTheme="minorHAnsi" w:eastAsia="Times New Roman" w:hAnsiTheme="minorHAnsi" w:cstheme="minorHAnsi"/>
          <w:color w:val="222222"/>
          <w:lang w:bidi="ar-SA"/>
        </w:rPr>
        <w:t>neonatal</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hypotonia</w:t>
      </w:r>
      <w:proofErr w:type="spellEnd"/>
      <w:r w:rsidRPr="00900DE8">
        <w:rPr>
          <w:rFonts w:asciiTheme="minorHAnsi" w:eastAsia="Times New Roman" w:hAnsiTheme="minorHAnsi" w:cstheme="minorHAnsi"/>
          <w:color w:val="222222"/>
          <w:lang w:bidi="ar-SA"/>
        </w:rPr>
        <w:t>:</w:t>
      </w:r>
      <w:proofErr w:type="gramEnd"/>
      <w:r w:rsidRPr="00900DE8">
        <w:rPr>
          <w:rFonts w:asciiTheme="minorHAnsi" w:eastAsia="Times New Roman" w:hAnsiTheme="minorHAnsi" w:cstheme="minorHAnsi"/>
          <w:color w:val="222222"/>
          <w:lang w:bidi="ar-SA"/>
        </w:rPr>
        <w:t xml:space="preserve"> an</w:t>
      </w:r>
    </w:p>
    <w:p w14:paraId="66CE7CA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11-year </w:t>
      </w:r>
      <w:proofErr w:type="spellStart"/>
      <w:r w:rsidRPr="00900DE8">
        <w:rPr>
          <w:rFonts w:asciiTheme="minorHAnsi" w:eastAsia="Times New Roman" w:hAnsiTheme="minorHAnsi" w:cstheme="minorHAnsi"/>
          <w:color w:val="222222"/>
          <w:lang w:bidi="ar-SA"/>
        </w:rPr>
        <w:t>study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neurology</w:t>
      </w:r>
      <w:proofErr w:type="spellEnd"/>
      <w:r w:rsidRPr="00900DE8">
        <w:rPr>
          <w:rFonts w:asciiTheme="minorHAnsi" w:eastAsia="Times New Roman" w:hAnsiTheme="minorHAnsi" w:cstheme="minorHAnsi"/>
          <w:color w:val="222222"/>
          <w:lang w:bidi="ar-SA"/>
        </w:rPr>
        <w:t>, 25(1), 32-37</w:t>
      </w:r>
    </w:p>
    <w:p w14:paraId="1A90A68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36. </w:t>
      </w:r>
      <w:proofErr w:type="spellStart"/>
      <w:r w:rsidRPr="00900DE8">
        <w:rPr>
          <w:rFonts w:asciiTheme="minorHAnsi" w:eastAsia="Times New Roman" w:hAnsiTheme="minorHAnsi" w:cstheme="minorHAnsi"/>
          <w:color w:val="222222"/>
          <w:lang w:bidi="ar-SA"/>
        </w:rPr>
        <w:t>Challamel</w:t>
      </w:r>
      <w:proofErr w:type="spellEnd"/>
      <w:r w:rsidRPr="00900DE8">
        <w:rPr>
          <w:rFonts w:asciiTheme="minorHAnsi" w:eastAsia="Times New Roman" w:hAnsiTheme="minorHAnsi" w:cstheme="minorHAnsi"/>
          <w:color w:val="222222"/>
          <w:lang w:bidi="ar-SA"/>
        </w:rPr>
        <w:t xml:space="preserve">, M. J. (2005). Neurophysiologie du sommeil de l’enfant : de la </w:t>
      </w:r>
      <w:proofErr w:type="spellStart"/>
      <w:proofErr w:type="gramStart"/>
      <w:r w:rsidRPr="00900DE8">
        <w:rPr>
          <w:rFonts w:asciiTheme="minorHAnsi" w:eastAsia="Times New Roman" w:hAnsiTheme="minorHAnsi" w:cstheme="minorHAnsi"/>
          <w:color w:val="222222"/>
          <w:lang w:bidi="ar-SA"/>
        </w:rPr>
        <w:t>p.riode</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foetale</w:t>
      </w:r>
      <w:proofErr w:type="spellEnd"/>
      <w:r w:rsidRPr="00900DE8">
        <w:rPr>
          <w:rFonts w:asciiTheme="minorHAnsi" w:eastAsia="Times New Roman" w:hAnsiTheme="minorHAnsi" w:cstheme="minorHAnsi"/>
          <w:color w:val="222222"/>
          <w:lang w:bidi="ar-SA"/>
        </w:rPr>
        <w:t xml:space="preserve"> aux</w:t>
      </w:r>
    </w:p>
    <w:p w14:paraId="3A5141B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premi.res ann.es de la vie. Spirale, (2), 19-28</w:t>
      </w:r>
    </w:p>
    <w:p w14:paraId="5A51E31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37. </w:t>
      </w:r>
      <w:r w:rsidRPr="00900DE8">
        <w:rPr>
          <w:rFonts w:asciiTheme="minorHAnsi" w:eastAsia="Times New Roman" w:hAnsiTheme="minorHAnsi" w:cstheme="minorHAnsi"/>
          <w:color w:val="222222"/>
          <w:lang w:bidi="ar-SA"/>
        </w:rPr>
        <w:t xml:space="preserve">Chambers, C., </w:t>
      </w:r>
      <w:proofErr w:type="spellStart"/>
      <w:r w:rsidRPr="00900DE8">
        <w:rPr>
          <w:rFonts w:asciiTheme="minorHAnsi" w:eastAsia="Times New Roman" w:hAnsiTheme="minorHAnsi" w:cstheme="minorHAnsi"/>
          <w:color w:val="222222"/>
          <w:lang w:bidi="ar-SA"/>
        </w:rPr>
        <w:t>Seethapathi</w:t>
      </w:r>
      <w:proofErr w:type="spellEnd"/>
      <w:r w:rsidRPr="00900DE8">
        <w:rPr>
          <w:rFonts w:asciiTheme="minorHAnsi" w:eastAsia="Times New Roman" w:hAnsiTheme="minorHAnsi" w:cstheme="minorHAnsi"/>
          <w:color w:val="222222"/>
          <w:lang w:bidi="ar-SA"/>
        </w:rPr>
        <w:t xml:space="preserve">, N., Saluja, R., Loeb, H., Pierce, S. R., </w:t>
      </w:r>
      <w:proofErr w:type="spellStart"/>
      <w:r w:rsidRPr="00900DE8">
        <w:rPr>
          <w:rFonts w:asciiTheme="minorHAnsi" w:eastAsia="Times New Roman" w:hAnsiTheme="minorHAnsi" w:cstheme="minorHAnsi"/>
          <w:color w:val="222222"/>
          <w:lang w:bidi="ar-SA"/>
        </w:rPr>
        <w:t>Bogen</w:t>
      </w:r>
      <w:proofErr w:type="spellEnd"/>
      <w:r w:rsidRPr="00900DE8">
        <w:rPr>
          <w:rFonts w:asciiTheme="minorHAnsi" w:eastAsia="Times New Roman" w:hAnsiTheme="minorHAnsi" w:cstheme="minorHAnsi"/>
          <w:color w:val="222222"/>
          <w:lang w:bidi="ar-SA"/>
        </w:rPr>
        <w:t xml:space="preserve">, D. K., ... &amp; </w:t>
      </w:r>
      <w:proofErr w:type="spellStart"/>
      <w:r w:rsidRPr="00900DE8">
        <w:rPr>
          <w:rFonts w:asciiTheme="minorHAnsi" w:eastAsia="Times New Roman" w:hAnsiTheme="minorHAnsi" w:cstheme="minorHAnsi"/>
          <w:color w:val="222222"/>
          <w:lang w:bidi="ar-SA"/>
        </w:rPr>
        <w:t>Kording</w:t>
      </w:r>
      <w:proofErr w:type="spellEnd"/>
      <w:r w:rsidRPr="00900DE8">
        <w:rPr>
          <w:rFonts w:asciiTheme="minorHAnsi" w:eastAsia="Times New Roman" w:hAnsiTheme="minorHAnsi" w:cstheme="minorHAnsi"/>
          <w:color w:val="222222"/>
          <w:lang w:bidi="ar-SA"/>
        </w:rPr>
        <w:t>, K.</w:t>
      </w:r>
    </w:p>
    <w:p w14:paraId="1280CCC2"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P. (2020). Computer vision to </w:t>
      </w:r>
      <w:proofErr w:type="spellStart"/>
      <w:r w:rsidRPr="00900DE8">
        <w:rPr>
          <w:rFonts w:asciiTheme="minorHAnsi" w:eastAsia="Times New Roman" w:hAnsiTheme="minorHAnsi" w:cstheme="minorHAnsi"/>
          <w:color w:val="222222"/>
          <w:lang w:bidi="ar-SA"/>
        </w:rPr>
        <w:t>automatically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assess</w:t>
      </w:r>
      <w:proofErr w:type="spellEnd"/>
      <w:r w:rsidRPr="00900DE8">
        <w:rPr>
          <w:rFonts w:asciiTheme="minorHAnsi" w:eastAsia="Times New Roman" w:hAnsiTheme="minorHAnsi" w:cstheme="minorHAnsi"/>
          <w:color w:val="222222"/>
          <w:lang w:bidi="ar-SA"/>
        </w:rPr>
        <w:t xml:space="preserve"> infant </w:t>
      </w:r>
      <w:proofErr w:type="spellStart"/>
      <w:r w:rsidRPr="00900DE8">
        <w:rPr>
          <w:rFonts w:asciiTheme="minorHAnsi" w:eastAsia="Times New Roman" w:hAnsiTheme="minorHAnsi" w:cstheme="minorHAnsi"/>
          <w:color w:val="222222"/>
          <w:lang w:bidi="ar-SA"/>
        </w:rPr>
        <w:t>neuromotor</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risk</w:t>
      </w:r>
      <w:proofErr w:type="spellEnd"/>
      <w:r w:rsidRPr="00900DE8">
        <w:rPr>
          <w:rFonts w:asciiTheme="minorHAnsi" w:eastAsia="Times New Roman" w:hAnsiTheme="minorHAnsi" w:cstheme="minorHAnsi"/>
          <w:color w:val="222222"/>
          <w:lang w:bidi="ar-SA"/>
        </w:rPr>
        <w:t>. IEEE Transactions on</w:t>
      </w:r>
    </w:p>
    <w:p w14:paraId="723BF03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Neural </w:t>
      </w:r>
      <w:proofErr w:type="spellStart"/>
      <w:r w:rsidRPr="00900DE8">
        <w:rPr>
          <w:rFonts w:asciiTheme="minorHAnsi" w:eastAsia="Times New Roman" w:hAnsiTheme="minorHAnsi" w:cstheme="minorHAnsi"/>
          <w:color w:val="222222"/>
          <w:lang w:bidi="ar-SA"/>
        </w:rPr>
        <w:t>Systems</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Rehabilitation</w:t>
      </w:r>
      <w:proofErr w:type="spellEnd"/>
      <w:r w:rsidRPr="00900DE8">
        <w:rPr>
          <w:rFonts w:asciiTheme="minorHAnsi" w:eastAsia="Times New Roman" w:hAnsiTheme="minorHAnsi" w:cstheme="minorHAnsi"/>
          <w:color w:val="222222"/>
          <w:lang w:bidi="ar-SA"/>
        </w:rPr>
        <w:t xml:space="preserve"> Engineering, 28(11), 2431-2442</w:t>
      </w:r>
    </w:p>
    <w:p w14:paraId="007A46BF"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38. </w:t>
      </w:r>
      <w:r w:rsidRPr="00900DE8">
        <w:rPr>
          <w:rFonts w:asciiTheme="minorHAnsi" w:eastAsia="Times New Roman" w:hAnsiTheme="minorHAnsi" w:cstheme="minorHAnsi"/>
          <w:color w:val="222222"/>
          <w:lang w:bidi="ar-SA"/>
        </w:rPr>
        <w:t>Trujillo-</w:t>
      </w:r>
      <w:proofErr w:type="spellStart"/>
      <w:r w:rsidRPr="00900DE8">
        <w:rPr>
          <w:rFonts w:asciiTheme="minorHAnsi" w:eastAsia="Times New Roman" w:hAnsiTheme="minorHAnsi" w:cstheme="minorHAnsi"/>
          <w:color w:val="222222"/>
          <w:lang w:bidi="ar-SA"/>
        </w:rPr>
        <w:t>Priego</w:t>
      </w:r>
      <w:proofErr w:type="spellEnd"/>
      <w:r w:rsidRPr="00900DE8">
        <w:rPr>
          <w:rFonts w:asciiTheme="minorHAnsi" w:eastAsia="Times New Roman" w:hAnsiTheme="minorHAnsi" w:cstheme="minorHAnsi"/>
          <w:color w:val="222222"/>
          <w:lang w:bidi="ar-SA"/>
        </w:rPr>
        <w:t xml:space="preserve">, I. A., &amp; Smith, B. A. (2017). </w:t>
      </w:r>
      <w:proofErr w:type="spellStart"/>
      <w:r w:rsidRPr="00900DE8">
        <w:rPr>
          <w:rFonts w:asciiTheme="minorHAnsi" w:eastAsia="Times New Roman" w:hAnsiTheme="minorHAnsi" w:cstheme="minorHAnsi"/>
          <w:color w:val="222222"/>
          <w:lang w:bidi="ar-SA"/>
        </w:rPr>
        <w:t>Kinematic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characteristics</w:t>
      </w:r>
      <w:proofErr w:type="spellEnd"/>
      <w:r w:rsidRPr="00900DE8">
        <w:rPr>
          <w:rFonts w:asciiTheme="minorHAnsi" w:eastAsia="Times New Roman" w:hAnsiTheme="minorHAnsi" w:cstheme="minorHAnsi"/>
          <w:color w:val="222222"/>
          <w:lang w:bidi="ar-SA"/>
        </w:rPr>
        <w:t xml:space="preserve"> of infant leg </w:t>
      </w:r>
      <w:proofErr w:type="spellStart"/>
      <w:r w:rsidRPr="00900DE8">
        <w:rPr>
          <w:rFonts w:asciiTheme="minorHAnsi" w:eastAsia="Times New Roman" w:hAnsiTheme="minorHAnsi" w:cstheme="minorHAnsi"/>
          <w:color w:val="222222"/>
          <w:lang w:bidi="ar-SA"/>
        </w:rPr>
        <w:t>movements</w:t>
      </w:r>
      <w:proofErr w:type="spellEnd"/>
    </w:p>
    <w:p w14:paraId="6DF8B0A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produced</w:t>
      </w:r>
      <w:proofErr w:type="spellEnd"/>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across</w:t>
      </w:r>
      <w:proofErr w:type="spellEnd"/>
      <w:r w:rsidRPr="00900DE8">
        <w:rPr>
          <w:rFonts w:asciiTheme="minorHAnsi" w:eastAsia="Times New Roman" w:hAnsiTheme="minorHAnsi" w:cstheme="minorHAnsi"/>
          <w:color w:val="222222"/>
          <w:lang w:bidi="ar-SA"/>
        </w:rPr>
        <w:t xml:space="preserve"> a full </w:t>
      </w:r>
      <w:proofErr w:type="spellStart"/>
      <w:r w:rsidRPr="00900DE8">
        <w:rPr>
          <w:rFonts w:asciiTheme="minorHAnsi" w:eastAsia="Times New Roman" w:hAnsiTheme="minorHAnsi" w:cstheme="minorHAnsi"/>
          <w:color w:val="222222"/>
          <w:lang w:bidi="ar-SA"/>
        </w:rPr>
        <w:t>day</w:t>
      </w:r>
      <w:proofErr w:type="spellEnd"/>
      <w:r w:rsidRPr="00900DE8">
        <w:rPr>
          <w:rFonts w:asciiTheme="minorHAnsi" w:eastAsia="Times New Roman" w:hAnsiTheme="minorHAnsi" w:cstheme="minorHAnsi"/>
          <w:color w:val="222222"/>
          <w:lang w:bidi="ar-SA"/>
        </w:rPr>
        <w:t xml:space="preserve">. Journal of </w:t>
      </w:r>
      <w:proofErr w:type="spellStart"/>
      <w:r w:rsidRPr="00900DE8">
        <w:rPr>
          <w:rFonts w:asciiTheme="minorHAnsi" w:eastAsia="Times New Roman" w:hAnsiTheme="minorHAnsi" w:cstheme="minorHAnsi"/>
          <w:color w:val="222222"/>
          <w:lang w:bidi="ar-SA"/>
        </w:rPr>
        <w:t>rehabilitation</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assistive</w:t>
      </w:r>
      <w:proofErr w:type="spellEnd"/>
      <w:r w:rsidRPr="00900DE8">
        <w:rPr>
          <w:rFonts w:asciiTheme="minorHAnsi" w:eastAsia="Times New Roman" w:hAnsiTheme="minorHAnsi" w:cstheme="minorHAnsi"/>
          <w:color w:val="222222"/>
          <w:lang w:bidi="ar-SA"/>
        </w:rPr>
        <w:t xml:space="preserve"> technologies engineering, 4,</w:t>
      </w:r>
    </w:p>
    <w:p w14:paraId="789ECBE4"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2055668317717461.</w:t>
      </w:r>
    </w:p>
    <w:p w14:paraId="7F00D68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39. </w:t>
      </w:r>
      <w:proofErr w:type="spellStart"/>
      <w:r w:rsidRPr="00900DE8">
        <w:rPr>
          <w:rFonts w:asciiTheme="minorHAnsi" w:eastAsia="Times New Roman" w:hAnsiTheme="minorHAnsi" w:cstheme="minorHAnsi"/>
          <w:color w:val="222222"/>
          <w:lang w:bidi="ar-SA"/>
        </w:rPr>
        <w:t>Rademacher</w:t>
      </w:r>
      <w:proofErr w:type="spellEnd"/>
      <w:r w:rsidRPr="00900DE8">
        <w:rPr>
          <w:rFonts w:asciiTheme="minorHAnsi" w:eastAsia="Times New Roman" w:hAnsiTheme="minorHAnsi" w:cstheme="minorHAnsi"/>
          <w:color w:val="222222"/>
          <w:lang w:bidi="ar-SA"/>
        </w:rPr>
        <w:t xml:space="preserve">, N., Black, D. P., &amp; Ulrich, B. D. (2008). </w:t>
      </w:r>
      <w:proofErr w:type="spellStart"/>
      <w:r w:rsidRPr="00900DE8">
        <w:rPr>
          <w:rFonts w:asciiTheme="minorHAnsi" w:eastAsia="Times New Roman" w:hAnsiTheme="minorHAnsi" w:cstheme="minorHAnsi"/>
          <w:color w:val="222222"/>
          <w:lang w:bidi="ar-SA"/>
        </w:rPr>
        <w:t>Early</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spontaneous</w:t>
      </w:r>
      <w:proofErr w:type="spellEnd"/>
      <w:r w:rsidRPr="00900DE8">
        <w:rPr>
          <w:rFonts w:asciiTheme="minorHAnsi" w:eastAsia="Times New Roman" w:hAnsiTheme="minorHAnsi" w:cstheme="minorHAnsi"/>
          <w:color w:val="222222"/>
          <w:lang w:bidi="ar-SA"/>
        </w:rPr>
        <w:t xml:space="preserve"> leg </w:t>
      </w:r>
      <w:proofErr w:type="spellStart"/>
      <w:r w:rsidRPr="00900DE8">
        <w:rPr>
          <w:rFonts w:asciiTheme="minorHAnsi" w:eastAsia="Times New Roman" w:hAnsiTheme="minorHAnsi" w:cstheme="minorHAnsi"/>
          <w:color w:val="222222"/>
          <w:lang w:bidi="ar-SA"/>
        </w:rPr>
        <w:t>movements</w:t>
      </w:r>
      <w:proofErr w:type="spellEnd"/>
      <w:r w:rsidRPr="00900DE8">
        <w:rPr>
          <w:rFonts w:asciiTheme="minorHAnsi" w:eastAsia="Times New Roman" w:hAnsiTheme="minorHAnsi" w:cstheme="minorHAnsi"/>
          <w:color w:val="222222"/>
          <w:lang w:bidi="ar-SA"/>
        </w:rPr>
        <w:t xml:space="preserve"> in</w:t>
      </w:r>
    </w:p>
    <w:p w14:paraId="5E33A847"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gramStart"/>
      <w:r w:rsidRPr="00900DE8">
        <w:rPr>
          <w:rFonts w:asciiTheme="minorHAnsi" w:eastAsia="Times New Roman" w:hAnsiTheme="minorHAnsi" w:cstheme="minorHAnsi"/>
          <w:color w:val="222222"/>
          <w:lang w:bidi="ar-SA"/>
        </w:rPr>
        <w:lastRenderedPageBreak/>
        <w:t>infants</w:t>
      </w:r>
      <w:proofErr w:type="gram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born</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and </w:t>
      </w:r>
      <w:proofErr w:type="spellStart"/>
      <w:r w:rsidRPr="00900DE8">
        <w:rPr>
          <w:rFonts w:asciiTheme="minorHAnsi" w:eastAsia="Times New Roman" w:hAnsiTheme="minorHAnsi" w:cstheme="minorHAnsi"/>
          <w:color w:val="222222"/>
          <w:lang w:bidi="ar-SA"/>
        </w:rPr>
        <w:t>without</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myelomeningocele</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Pediatric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physical</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therapy</w:t>
      </w:r>
      <w:proofErr w:type="spellEnd"/>
      <w:r w:rsidRPr="00900DE8">
        <w:rPr>
          <w:rFonts w:asciiTheme="minorHAnsi" w:eastAsia="Times New Roman" w:hAnsiTheme="minorHAnsi" w:cstheme="minorHAnsi"/>
          <w:color w:val="222222"/>
          <w:lang w:bidi="ar-SA"/>
        </w:rPr>
        <w:t>, 20(2), 137-145.</w:t>
      </w:r>
    </w:p>
    <w:p w14:paraId="7ECB8986"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40. </w:t>
      </w:r>
      <w:proofErr w:type="spellStart"/>
      <w:r w:rsidRPr="00900DE8">
        <w:rPr>
          <w:rFonts w:asciiTheme="minorHAnsi" w:eastAsia="Times New Roman" w:hAnsiTheme="minorHAnsi" w:cstheme="minorHAnsi"/>
          <w:color w:val="222222"/>
          <w:lang w:bidi="ar-SA"/>
        </w:rPr>
        <w:t>Douniol</w:t>
      </w:r>
      <w:proofErr w:type="spellEnd"/>
      <w:r w:rsidRPr="00900DE8">
        <w:rPr>
          <w:rFonts w:asciiTheme="minorHAnsi" w:eastAsia="Times New Roman" w:hAnsiTheme="minorHAnsi" w:cstheme="minorHAnsi"/>
          <w:color w:val="222222"/>
          <w:lang w:bidi="ar-SA"/>
        </w:rPr>
        <w:t xml:space="preserve">, M., Xavier, J., Jacquette, A., Afenjar, A., </w:t>
      </w:r>
      <w:proofErr w:type="spellStart"/>
      <w:r w:rsidRPr="00900DE8">
        <w:rPr>
          <w:rFonts w:asciiTheme="minorHAnsi" w:eastAsia="Times New Roman" w:hAnsiTheme="minorHAnsi" w:cstheme="minorHAnsi"/>
          <w:color w:val="222222"/>
          <w:lang w:bidi="ar-SA"/>
        </w:rPr>
        <w:t>Angeard</w:t>
      </w:r>
      <w:proofErr w:type="spellEnd"/>
      <w:r w:rsidRPr="00900DE8">
        <w:rPr>
          <w:rFonts w:asciiTheme="minorHAnsi" w:eastAsia="Times New Roman" w:hAnsiTheme="minorHAnsi" w:cstheme="minorHAnsi"/>
          <w:color w:val="222222"/>
          <w:lang w:bidi="ar-SA"/>
        </w:rPr>
        <w:t>, N., Heron, D., &amp; Cohen, D. (2008).</w:t>
      </w:r>
    </w:p>
    <w:p w14:paraId="6167E2C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Ph.notype</w:t>
      </w:r>
      <w:proofErr w:type="spellEnd"/>
      <w:proofErr w:type="gramEnd"/>
      <w:r w:rsidRPr="00900DE8">
        <w:rPr>
          <w:rFonts w:asciiTheme="minorHAnsi" w:eastAsia="Times New Roman" w:hAnsiTheme="minorHAnsi" w:cstheme="minorHAnsi"/>
          <w:color w:val="222222"/>
          <w:lang w:bidi="ar-SA"/>
        </w:rPr>
        <w:t xml:space="preserve"> psychiatrique des maladies neuromusculaires de l’enfant: revue de la</w:t>
      </w:r>
    </w:p>
    <w:p w14:paraId="69749588"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proofErr w:type="gramStart"/>
      <w:r w:rsidRPr="00900DE8">
        <w:rPr>
          <w:rFonts w:asciiTheme="minorHAnsi" w:eastAsia="Times New Roman" w:hAnsiTheme="minorHAnsi" w:cstheme="minorHAnsi"/>
          <w:color w:val="222222"/>
          <w:lang w:bidi="ar-SA"/>
        </w:rPr>
        <w:t>litt.rature</w:t>
      </w:r>
      <w:proofErr w:type="spellEnd"/>
      <w:proofErr w:type="gramEnd"/>
      <w:r w:rsidRPr="00900DE8">
        <w:rPr>
          <w:rFonts w:asciiTheme="minorHAnsi" w:eastAsia="Times New Roman" w:hAnsiTheme="minorHAnsi" w:cstheme="minorHAnsi"/>
          <w:color w:val="222222"/>
          <w:lang w:bidi="ar-SA"/>
        </w:rPr>
        <w:t>. Neuropsychiatrie de l'enfance et de l'adolescence, 56(2), 63-72.</w:t>
      </w:r>
    </w:p>
    <w:p w14:paraId="3899720D"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41. </w:t>
      </w:r>
      <w:proofErr w:type="spellStart"/>
      <w:r w:rsidRPr="00900DE8">
        <w:rPr>
          <w:rFonts w:asciiTheme="minorHAnsi" w:eastAsia="Times New Roman" w:hAnsiTheme="minorHAnsi" w:cstheme="minorHAnsi"/>
          <w:color w:val="222222"/>
          <w:lang w:bidi="ar-SA"/>
        </w:rPr>
        <w:t>Phagava</w:t>
      </w:r>
      <w:proofErr w:type="spellEnd"/>
      <w:r w:rsidRPr="00900DE8">
        <w:rPr>
          <w:rFonts w:asciiTheme="minorHAnsi" w:eastAsia="Times New Roman" w:hAnsiTheme="minorHAnsi" w:cstheme="minorHAnsi"/>
          <w:color w:val="222222"/>
          <w:lang w:bidi="ar-SA"/>
        </w:rPr>
        <w:t xml:space="preserve">, H., Muratori, F., </w:t>
      </w:r>
      <w:proofErr w:type="spellStart"/>
      <w:r w:rsidRPr="00900DE8">
        <w:rPr>
          <w:rFonts w:asciiTheme="minorHAnsi" w:eastAsia="Times New Roman" w:hAnsiTheme="minorHAnsi" w:cstheme="minorHAnsi"/>
          <w:color w:val="222222"/>
          <w:lang w:bidi="ar-SA"/>
        </w:rPr>
        <w:t>Einspieler</w:t>
      </w:r>
      <w:proofErr w:type="spellEnd"/>
      <w:r w:rsidRPr="00900DE8">
        <w:rPr>
          <w:rFonts w:asciiTheme="minorHAnsi" w:eastAsia="Times New Roman" w:hAnsiTheme="minorHAnsi" w:cstheme="minorHAnsi"/>
          <w:color w:val="222222"/>
          <w:lang w:bidi="ar-SA"/>
        </w:rPr>
        <w:t xml:space="preserve">, C., Maestro, S., </w:t>
      </w:r>
      <w:proofErr w:type="spellStart"/>
      <w:r w:rsidRPr="00900DE8">
        <w:rPr>
          <w:rFonts w:asciiTheme="minorHAnsi" w:eastAsia="Times New Roman" w:hAnsiTheme="minorHAnsi" w:cstheme="minorHAnsi"/>
          <w:color w:val="222222"/>
          <w:lang w:bidi="ar-SA"/>
        </w:rPr>
        <w:t>Apicella</w:t>
      </w:r>
      <w:proofErr w:type="spellEnd"/>
      <w:r w:rsidRPr="00900DE8">
        <w:rPr>
          <w:rFonts w:asciiTheme="minorHAnsi" w:eastAsia="Times New Roman" w:hAnsiTheme="minorHAnsi" w:cstheme="minorHAnsi"/>
          <w:color w:val="222222"/>
          <w:lang w:bidi="ar-SA"/>
        </w:rPr>
        <w:t xml:space="preserve">, F., </w:t>
      </w:r>
      <w:proofErr w:type="spellStart"/>
      <w:r w:rsidRPr="00900DE8">
        <w:rPr>
          <w:rFonts w:asciiTheme="minorHAnsi" w:eastAsia="Times New Roman" w:hAnsiTheme="minorHAnsi" w:cstheme="minorHAnsi"/>
          <w:color w:val="222222"/>
          <w:lang w:bidi="ar-SA"/>
        </w:rPr>
        <w:t>Guzzetta</w:t>
      </w:r>
      <w:proofErr w:type="spellEnd"/>
      <w:r w:rsidRPr="00900DE8">
        <w:rPr>
          <w:rFonts w:asciiTheme="minorHAnsi" w:eastAsia="Times New Roman" w:hAnsiTheme="minorHAnsi" w:cstheme="minorHAnsi"/>
          <w:color w:val="222222"/>
          <w:lang w:bidi="ar-SA"/>
        </w:rPr>
        <w:t xml:space="preserve">, A., ... &amp; </w:t>
      </w:r>
      <w:proofErr w:type="spellStart"/>
      <w:r w:rsidRPr="00900DE8">
        <w:rPr>
          <w:rFonts w:asciiTheme="minorHAnsi" w:eastAsia="Times New Roman" w:hAnsiTheme="minorHAnsi" w:cstheme="minorHAnsi"/>
          <w:color w:val="222222"/>
          <w:lang w:bidi="ar-SA"/>
        </w:rPr>
        <w:t>Cioni</w:t>
      </w:r>
      <w:proofErr w:type="spellEnd"/>
      <w:r w:rsidRPr="00900DE8">
        <w:rPr>
          <w:rFonts w:asciiTheme="minorHAnsi" w:eastAsia="Times New Roman" w:hAnsiTheme="minorHAnsi" w:cstheme="minorHAnsi"/>
          <w:color w:val="222222"/>
          <w:lang w:bidi="ar-SA"/>
        </w:rPr>
        <w:t>, G.</w:t>
      </w:r>
    </w:p>
    <w:p w14:paraId="71B928EC"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(2008). General </w:t>
      </w:r>
      <w:proofErr w:type="spellStart"/>
      <w:r w:rsidRPr="00900DE8">
        <w:rPr>
          <w:rFonts w:asciiTheme="minorHAnsi" w:eastAsia="Times New Roman" w:hAnsiTheme="minorHAnsi" w:cstheme="minorHAnsi"/>
          <w:color w:val="222222"/>
          <w:lang w:bidi="ar-SA"/>
        </w:rPr>
        <w:t>movements</w:t>
      </w:r>
      <w:proofErr w:type="spellEnd"/>
      <w:r w:rsidRPr="00900DE8">
        <w:rPr>
          <w:rFonts w:asciiTheme="minorHAnsi" w:eastAsia="Times New Roman" w:hAnsiTheme="minorHAnsi" w:cstheme="minorHAnsi"/>
          <w:color w:val="222222"/>
          <w:lang w:bidi="ar-SA"/>
        </w:rPr>
        <w:t xml:space="preserve"> in infants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autism</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spectrum</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disorders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Georgian</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medical</w:t>
      </w:r>
      <w:proofErr w:type="spellEnd"/>
      <w:r w:rsidRPr="00900DE8">
        <w:rPr>
          <w:rFonts w:asciiTheme="minorHAnsi" w:eastAsia="Times New Roman" w:hAnsiTheme="minorHAnsi" w:cstheme="minorHAnsi"/>
          <w:color w:val="222222"/>
          <w:lang w:bidi="ar-SA"/>
        </w:rPr>
        <w:t xml:space="preserve"> news,</w:t>
      </w:r>
    </w:p>
    <w:p w14:paraId="6763DB8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(156), 100-105.</w:t>
      </w:r>
    </w:p>
    <w:p w14:paraId="7CE96BD5"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000000"/>
          <w:lang w:bidi="ar-SA"/>
        </w:rPr>
        <w:t xml:space="preserve">42. </w:t>
      </w:r>
      <w:r w:rsidRPr="00900DE8">
        <w:rPr>
          <w:rFonts w:asciiTheme="minorHAnsi" w:eastAsia="Times New Roman" w:hAnsiTheme="minorHAnsi" w:cstheme="minorHAnsi"/>
          <w:color w:val="222222"/>
          <w:lang w:bidi="ar-SA"/>
        </w:rPr>
        <w:t xml:space="preserve">Morgan, C., </w:t>
      </w:r>
      <w:proofErr w:type="spellStart"/>
      <w:r w:rsidRPr="00900DE8">
        <w:rPr>
          <w:rFonts w:asciiTheme="minorHAnsi" w:eastAsia="Times New Roman" w:hAnsiTheme="minorHAnsi" w:cstheme="minorHAnsi"/>
          <w:color w:val="222222"/>
          <w:lang w:bidi="ar-SA"/>
        </w:rPr>
        <w:t>Fetters</w:t>
      </w:r>
      <w:proofErr w:type="spellEnd"/>
      <w:r w:rsidRPr="00900DE8">
        <w:rPr>
          <w:rFonts w:asciiTheme="minorHAnsi" w:eastAsia="Times New Roman" w:hAnsiTheme="minorHAnsi" w:cstheme="minorHAnsi"/>
          <w:color w:val="222222"/>
          <w:lang w:bidi="ar-SA"/>
        </w:rPr>
        <w:t xml:space="preserve">, L., </w:t>
      </w:r>
      <w:proofErr w:type="spellStart"/>
      <w:r w:rsidRPr="00900DE8">
        <w:rPr>
          <w:rFonts w:asciiTheme="minorHAnsi" w:eastAsia="Times New Roman" w:hAnsiTheme="minorHAnsi" w:cstheme="minorHAnsi"/>
          <w:color w:val="222222"/>
          <w:lang w:bidi="ar-SA"/>
        </w:rPr>
        <w:t>Adde</w:t>
      </w:r>
      <w:proofErr w:type="spellEnd"/>
      <w:r w:rsidRPr="00900DE8">
        <w:rPr>
          <w:rFonts w:asciiTheme="minorHAnsi" w:eastAsia="Times New Roman" w:hAnsiTheme="minorHAnsi" w:cstheme="minorHAnsi"/>
          <w:color w:val="222222"/>
          <w:lang w:bidi="ar-SA"/>
        </w:rPr>
        <w:t xml:space="preserve">, L., </w:t>
      </w:r>
      <w:proofErr w:type="spellStart"/>
      <w:r w:rsidRPr="00900DE8">
        <w:rPr>
          <w:rFonts w:asciiTheme="minorHAnsi" w:eastAsia="Times New Roman" w:hAnsiTheme="minorHAnsi" w:cstheme="minorHAnsi"/>
          <w:color w:val="222222"/>
          <w:lang w:bidi="ar-SA"/>
        </w:rPr>
        <w:t>Badawi</w:t>
      </w:r>
      <w:proofErr w:type="spellEnd"/>
      <w:r w:rsidRPr="00900DE8">
        <w:rPr>
          <w:rFonts w:asciiTheme="minorHAnsi" w:eastAsia="Times New Roman" w:hAnsiTheme="minorHAnsi" w:cstheme="minorHAnsi"/>
          <w:color w:val="222222"/>
          <w:lang w:bidi="ar-SA"/>
        </w:rPr>
        <w:t>, N., Bancale, A., Boyd, R. N., ... &amp; Novak, I. (2021).</w:t>
      </w:r>
    </w:p>
    <w:p w14:paraId="21DAC783"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proofErr w:type="spellStart"/>
      <w:r w:rsidRPr="00900DE8">
        <w:rPr>
          <w:rFonts w:asciiTheme="minorHAnsi" w:eastAsia="Times New Roman" w:hAnsiTheme="minorHAnsi" w:cstheme="minorHAnsi"/>
          <w:color w:val="222222"/>
          <w:lang w:bidi="ar-SA"/>
        </w:rPr>
        <w:t>Early</w:t>
      </w:r>
      <w:proofErr w:type="spellEnd"/>
      <w:r w:rsidRPr="00900DE8">
        <w:rPr>
          <w:rFonts w:asciiTheme="minorHAnsi" w:eastAsia="Times New Roman" w:hAnsiTheme="minorHAnsi" w:cstheme="minorHAnsi"/>
          <w:color w:val="222222"/>
          <w:lang w:bidi="ar-SA"/>
        </w:rPr>
        <w:t xml:space="preserve"> Intervention for </w:t>
      </w:r>
      <w:proofErr w:type="spellStart"/>
      <w:r w:rsidRPr="00900DE8">
        <w:rPr>
          <w:rFonts w:asciiTheme="minorHAnsi" w:eastAsia="Times New Roman" w:hAnsiTheme="minorHAnsi" w:cstheme="minorHAnsi"/>
          <w:color w:val="222222"/>
          <w:lang w:bidi="ar-SA"/>
        </w:rPr>
        <w:t>Children</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Aged</w:t>
      </w:r>
      <w:proofErr w:type="spellEnd"/>
      <w:r w:rsidRPr="00900DE8">
        <w:rPr>
          <w:rFonts w:asciiTheme="minorHAnsi" w:eastAsia="Times New Roman" w:hAnsiTheme="minorHAnsi" w:cstheme="minorHAnsi"/>
          <w:color w:val="222222"/>
          <w:lang w:bidi="ar-SA"/>
        </w:rPr>
        <w:t xml:space="preserve"> 0 to 2 </w:t>
      </w:r>
      <w:proofErr w:type="spellStart"/>
      <w:r w:rsidRPr="00900DE8">
        <w:rPr>
          <w:rFonts w:asciiTheme="minorHAnsi" w:eastAsia="Times New Roman" w:hAnsiTheme="minorHAnsi" w:cstheme="minorHAnsi"/>
          <w:color w:val="222222"/>
          <w:lang w:bidi="ar-SA"/>
        </w:rPr>
        <w:t>Years</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With</w:t>
      </w:r>
      <w:proofErr w:type="spellEnd"/>
      <w:r w:rsidRPr="00900DE8">
        <w:rPr>
          <w:rFonts w:asciiTheme="minorHAnsi" w:eastAsia="Times New Roman" w:hAnsiTheme="minorHAnsi" w:cstheme="minorHAnsi"/>
          <w:color w:val="222222"/>
          <w:lang w:bidi="ar-SA"/>
        </w:rPr>
        <w:t xml:space="preserve"> or at High Risk of </w:t>
      </w:r>
      <w:proofErr w:type="spellStart"/>
      <w:r w:rsidRPr="00900DE8">
        <w:rPr>
          <w:rFonts w:asciiTheme="minorHAnsi" w:eastAsia="Times New Roman" w:hAnsiTheme="minorHAnsi" w:cstheme="minorHAnsi"/>
          <w:color w:val="222222"/>
          <w:lang w:bidi="ar-SA"/>
        </w:rPr>
        <w:t>Cerebral</w:t>
      </w:r>
      <w:proofErr w:type="spellEnd"/>
      <w:r w:rsidRPr="00900DE8">
        <w:rPr>
          <w:rFonts w:asciiTheme="minorHAnsi" w:eastAsia="Times New Roman" w:hAnsiTheme="minorHAnsi" w:cstheme="minorHAnsi"/>
          <w:color w:val="222222"/>
          <w:lang w:bidi="ar-SA"/>
        </w:rPr>
        <w:t xml:space="preserve"> </w:t>
      </w:r>
      <w:proofErr w:type="spellStart"/>
      <w:proofErr w:type="gramStart"/>
      <w:r w:rsidRPr="00900DE8">
        <w:rPr>
          <w:rFonts w:asciiTheme="minorHAnsi" w:eastAsia="Times New Roman" w:hAnsiTheme="minorHAnsi" w:cstheme="minorHAnsi"/>
          <w:color w:val="222222"/>
          <w:lang w:bidi="ar-SA"/>
        </w:rPr>
        <w:t>Palsy</w:t>
      </w:r>
      <w:proofErr w:type="spellEnd"/>
      <w:r w:rsidRPr="00900DE8">
        <w:rPr>
          <w:rFonts w:asciiTheme="minorHAnsi" w:eastAsia="Times New Roman" w:hAnsiTheme="minorHAnsi" w:cstheme="minorHAnsi"/>
          <w:color w:val="222222"/>
          <w:lang w:bidi="ar-SA"/>
        </w:rPr>
        <w:t>:</w:t>
      </w:r>
      <w:proofErr w:type="gramEnd"/>
    </w:p>
    <w:p w14:paraId="6124AD40" w14:textId="77777777" w:rsidR="00900DE8" w:rsidRPr="00900DE8" w:rsidRDefault="00900DE8" w:rsidP="00900DE8">
      <w:pPr>
        <w:widowControl/>
        <w:autoSpaceDE/>
        <w:autoSpaceDN/>
        <w:spacing w:after="200"/>
        <w:jc w:val="both"/>
        <w:rPr>
          <w:rFonts w:asciiTheme="minorHAnsi" w:eastAsia="Times New Roman" w:hAnsiTheme="minorHAnsi" w:cstheme="minorHAnsi"/>
          <w:lang w:bidi="ar-SA"/>
        </w:rPr>
      </w:pPr>
      <w:r w:rsidRPr="00900DE8">
        <w:rPr>
          <w:rFonts w:asciiTheme="minorHAnsi" w:eastAsia="Times New Roman" w:hAnsiTheme="minorHAnsi" w:cstheme="minorHAnsi"/>
          <w:color w:val="222222"/>
          <w:lang w:bidi="ar-SA"/>
        </w:rPr>
        <w:t xml:space="preserve">International </w:t>
      </w:r>
      <w:proofErr w:type="spellStart"/>
      <w:r w:rsidRPr="00900DE8">
        <w:rPr>
          <w:rFonts w:asciiTheme="minorHAnsi" w:eastAsia="Times New Roman" w:hAnsiTheme="minorHAnsi" w:cstheme="minorHAnsi"/>
          <w:color w:val="222222"/>
          <w:lang w:bidi="ar-SA"/>
        </w:rPr>
        <w:t>Clinical</w:t>
      </w:r>
      <w:proofErr w:type="spellEnd"/>
      <w:r w:rsidRPr="00900DE8">
        <w:rPr>
          <w:rFonts w:asciiTheme="minorHAnsi" w:eastAsia="Times New Roman" w:hAnsiTheme="minorHAnsi" w:cstheme="minorHAnsi"/>
          <w:color w:val="222222"/>
          <w:lang w:bidi="ar-SA"/>
        </w:rPr>
        <w:t xml:space="preserve"> Practice Guideline </w:t>
      </w:r>
      <w:proofErr w:type="spellStart"/>
      <w:r w:rsidRPr="00900DE8">
        <w:rPr>
          <w:rFonts w:asciiTheme="minorHAnsi" w:eastAsia="Times New Roman" w:hAnsiTheme="minorHAnsi" w:cstheme="minorHAnsi"/>
          <w:color w:val="222222"/>
          <w:lang w:bidi="ar-SA"/>
        </w:rPr>
        <w:t>Based</w:t>
      </w:r>
      <w:proofErr w:type="spellEnd"/>
      <w:r w:rsidRPr="00900DE8">
        <w:rPr>
          <w:rFonts w:asciiTheme="minorHAnsi" w:eastAsia="Times New Roman" w:hAnsiTheme="minorHAnsi" w:cstheme="minorHAnsi"/>
          <w:color w:val="222222"/>
          <w:lang w:bidi="ar-SA"/>
        </w:rPr>
        <w:t xml:space="preserve"> on </w:t>
      </w:r>
      <w:proofErr w:type="spellStart"/>
      <w:r w:rsidRPr="00900DE8">
        <w:rPr>
          <w:rFonts w:asciiTheme="minorHAnsi" w:eastAsia="Times New Roman" w:hAnsiTheme="minorHAnsi" w:cstheme="minorHAnsi"/>
          <w:color w:val="222222"/>
          <w:lang w:bidi="ar-SA"/>
        </w:rPr>
        <w:t>Systematic</w:t>
      </w:r>
      <w:proofErr w:type="spellEnd"/>
      <w:r w:rsidRPr="00900DE8">
        <w:rPr>
          <w:rFonts w:asciiTheme="minorHAnsi" w:eastAsia="Times New Roman" w:hAnsiTheme="minorHAnsi" w:cstheme="minorHAnsi"/>
          <w:color w:val="222222"/>
          <w:lang w:bidi="ar-SA"/>
        </w:rPr>
        <w:t xml:space="preserve"> </w:t>
      </w:r>
      <w:proofErr w:type="spellStart"/>
      <w:r w:rsidRPr="00900DE8">
        <w:rPr>
          <w:rFonts w:asciiTheme="minorHAnsi" w:eastAsia="Times New Roman" w:hAnsiTheme="minorHAnsi" w:cstheme="minorHAnsi"/>
          <w:color w:val="222222"/>
          <w:lang w:bidi="ar-SA"/>
        </w:rPr>
        <w:t>Reviews</w:t>
      </w:r>
      <w:proofErr w:type="spellEnd"/>
      <w:r w:rsidRPr="00900DE8">
        <w:rPr>
          <w:rFonts w:asciiTheme="minorHAnsi" w:eastAsia="Times New Roman" w:hAnsiTheme="minorHAnsi" w:cstheme="minorHAnsi"/>
          <w:color w:val="222222"/>
          <w:lang w:bidi="ar-SA"/>
        </w:rPr>
        <w:t xml:space="preserve">. JAMA </w:t>
      </w:r>
      <w:proofErr w:type="spellStart"/>
      <w:r w:rsidRPr="00900DE8">
        <w:rPr>
          <w:rFonts w:asciiTheme="minorHAnsi" w:eastAsia="Times New Roman" w:hAnsiTheme="minorHAnsi" w:cstheme="minorHAnsi"/>
          <w:color w:val="222222"/>
          <w:lang w:bidi="ar-SA"/>
        </w:rPr>
        <w:t>pediatrics</w:t>
      </w:r>
      <w:proofErr w:type="spellEnd"/>
      <w:r w:rsidRPr="00900DE8">
        <w:rPr>
          <w:rFonts w:asciiTheme="minorHAnsi" w:eastAsia="Times New Roman" w:hAnsiTheme="minorHAnsi" w:cstheme="minorHAnsi"/>
          <w:color w:val="222222"/>
          <w:lang w:bidi="ar-SA"/>
        </w:rPr>
        <w:t>.</w:t>
      </w:r>
    </w:p>
    <w:p w14:paraId="577E0E18" w14:textId="17CD5EF0" w:rsidR="00CC7171" w:rsidRPr="00900DE8" w:rsidRDefault="00CC7171" w:rsidP="00900DE8">
      <w:pPr>
        <w:widowControl/>
        <w:autoSpaceDE/>
        <w:autoSpaceDN/>
        <w:spacing w:after="160" w:line="259" w:lineRule="auto"/>
        <w:jc w:val="both"/>
        <w:rPr>
          <w:rFonts w:asciiTheme="minorHAnsi" w:eastAsia="Calibri" w:hAnsiTheme="minorHAnsi" w:cstheme="minorHAnsi"/>
          <w:lang w:eastAsia="en-US" w:bidi="ar-SA"/>
        </w:rPr>
      </w:pPr>
    </w:p>
    <w:sectPr w:rsidR="00CC7171" w:rsidRPr="00900DE8" w:rsidSect="00D83680">
      <w:headerReference w:type="default" r:id="rId8"/>
      <w:type w:val="continuous"/>
      <w:pgSz w:w="11910" w:h="16840"/>
      <w:pgMar w:top="2260" w:right="500" w:bottom="280" w:left="500" w:header="7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0735" w14:textId="77777777" w:rsidR="00A22CB4" w:rsidRDefault="00A22CB4">
      <w:r>
        <w:separator/>
      </w:r>
    </w:p>
  </w:endnote>
  <w:endnote w:type="continuationSeparator" w:id="0">
    <w:p w14:paraId="2C604E58" w14:textId="77777777" w:rsidR="00A22CB4" w:rsidRDefault="00A2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59D4" w14:textId="77777777" w:rsidR="00A22CB4" w:rsidRDefault="00A22CB4">
      <w:r>
        <w:separator/>
      </w:r>
    </w:p>
  </w:footnote>
  <w:footnote w:type="continuationSeparator" w:id="0">
    <w:p w14:paraId="4D04740F" w14:textId="77777777" w:rsidR="00A22CB4" w:rsidRDefault="00A2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C494" w14:textId="6A290EBE" w:rsidR="00624E01" w:rsidRDefault="00BA34B7" w:rsidP="00624E01">
    <w:pPr>
      <w:pStyle w:val="En-tte"/>
      <w:jc w:val="center"/>
    </w:pPr>
    <w:r>
      <w:rPr>
        <w:noProof/>
      </w:rPr>
      <w:drawing>
        <wp:inline distT="0" distB="0" distL="0" distR="0" wp14:anchorId="44276F9B" wp14:editId="71C5E1F2">
          <wp:extent cx="2142067" cy="992889"/>
          <wp:effectExtent l="0" t="0" r="4445" b="0"/>
          <wp:docPr id="1" name="Image 1" descr="Une image contenant meubles, chaise, table, tabour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KNL.png"/>
                  <pic:cNvPicPr/>
                </pic:nvPicPr>
                <pic:blipFill>
                  <a:blip r:embed="rId1">
                    <a:extLst>
                      <a:ext uri="{28A0092B-C50C-407E-A947-70E740481C1C}">
                        <a14:useLocalDpi xmlns:a14="http://schemas.microsoft.com/office/drawing/2010/main" val="0"/>
                      </a:ext>
                    </a:extLst>
                  </a:blip>
                  <a:stretch>
                    <a:fillRect/>
                  </a:stretch>
                </pic:blipFill>
                <pic:spPr>
                  <a:xfrm>
                    <a:off x="0" y="0"/>
                    <a:ext cx="2151373" cy="997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F2E86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81024C"/>
    <w:multiLevelType w:val="multilevel"/>
    <w:tmpl w:val="7EA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D6E31"/>
    <w:multiLevelType w:val="multilevel"/>
    <w:tmpl w:val="5D90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64AEC"/>
    <w:multiLevelType w:val="multilevel"/>
    <w:tmpl w:val="E4A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629EE"/>
    <w:multiLevelType w:val="hybridMultilevel"/>
    <w:tmpl w:val="8686244A"/>
    <w:numStyleLink w:val="Tiret"/>
  </w:abstractNum>
  <w:abstractNum w:abstractNumId="5" w15:restartNumberingAfterBreak="0">
    <w:nsid w:val="105E1CBE"/>
    <w:multiLevelType w:val="hybridMultilevel"/>
    <w:tmpl w:val="2A0A306E"/>
    <w:lvl w:ilvl="0" w:tplc="9ED032EE">
      <w:start w:val="1"/>
      <w:numFmt w:val="decimal"/>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33244"/>
    <w:multiLevelType w:val="hybridMultilevel"/>
    <w:tmpl w:val="2F182E92"/>
    <w:lvl w:ilvl="0" w:tplc="2758B030">
      <w:numFmt w:val="bullet"/>
      <w:lvlText w:val="-"/>
      <w:lvlJc w:val="left"/>
      <w:pPr>
        <w:ind w:left="4469" w:hanging="363"/>
      </w:pPr>
      <w:rPr>
        <w:rFonts w:ascii="Arial" w:eastAsia="Arial" w:hAnsi="Arial" w:cs="Arial" w:hint="default"/>
        <w:w w:val="81"/>
        <w:sz w:val="28"/>
        <w:szCs w:val="28"/>
        <w:lang w:val="fr-FR" w:eastAsia="fr-FR" w:bidi="fr-FR"/>
      </w:rPr>
    </w:lvl>
    <w:lvl w:ilvl="1" w:tplc="B34639DE">
      <w:numFmt w:val="bullet"/>
      <w:lvlText w:val="•"/>
      <w:lvlJc w:val="left"/>
      <w:pPr>
        <w:ind w:left="5104" w:hanging="363"/>
      </w:pPr>
      <w:rPr>
        <w:rFonts w:hint="default"/>
        <w:lang w:val="fr-FR" w:eastAsia="fr-FR" w:bidi="fr-FR"/>
      </w:rPr>
    </w:lvl>
    <w:lvl w:ilvl="2" w:tplc="550E9212">
      <w:numFmt w:val="bullet"/>
      <w:lvlText w:val="•"/>
      <w:lvlJc w:val="left"/>
      <w:pPr>
        <w:ind w:left="5749" w:hanging="363"/>
      </w:pPr>
      <w:rPr>
        <w:rFonts w:hint="default"/>
        <w:lang w:val="fr-FR" w:eastAsia="fr-FR" w:bidi="fr-FR"/>
      </w:rPr>
    </w:lvl>
    <w:lvl w:ilvl="3" w:tplc="3852EEE6">
      <w:numFmt w:val="bullet"/>
      <w:lvlText w:val="•"/>
      <w:lvlJc w:val="left"/>
      <w:pPr>
        <w:ind w:left="6393" w:hanging="363"/>
      </w:pPr>
      <w:rPr>
        <w:rFonts w:hint="default"/>
        <w:lang w:val="fr-FR" w:eastAsia="fr-FR" w:bidi="fr-FR"/>
      </w:rPr>
    </w:lvl>
    <w:lvl w:ilvl="4" w:tplc="AF1EB4E2">
      <w:numFmt w:val="bullet"/>
      <w:lvlText w:val="•"/>
      <w:lvlJc w:val="left"/>
      <w:pPr>
        <w:ind w:left="7038" w:hanging="363"/>
      </w:pPr>
      <w:rPr>
        <w:rFonts w:hint="default"/>
        <w:lang w:val="fr-FR" w:eastAsia="fr-FR" w:bidi="fr-FR"/>
      </w:rPr>
    </w:lvl>
    <w:lvl w:ilvl="5" w:tplc="C87E1506">
      <w:numFmt w:val="bullet"/>
      <w:lvlText w:val="•"/>
      <w:lvlJc w:val="left"/>
      <w:pPr>
        <w:ind w:left="7683" w:hanging="363"/>
      </w:pPr>
      <w:rPr>
        <w:rFonts w:hint="default"/>
        <w:lang w:val="fr-FR" w:eastAsia="fr-FR" w:bidi="fr-FR"/>
      </w:rPr>
    </w:lvl>
    <w:lvl w:ilvl="6" w:tplc="F83A91FC">
      <w:numFmt w:val="bullet"/>
      <w:lvlText w:val="•"/>
      <w:lvlJc w:val="left"/>
      <w:pPr>
        <w:ind w:left="8327" w:hanging="363"/>
      </w:pPr>
      <w:rPr>
        <w:rFonts w:hint="default"/>
        <w:lang w:val="fr-FR" w:eastAsia="fr-FR" w:bidi="fr-FR"/>
      </w:rPr>
    </w:lvl>
    <w:lvl w:ilvl="7" w:tplc="1D98D598">
      <w:numFmt w:val="bullet"/>
      <w:lvlText w:val="•"/>
      <w:lvlJc w:val="left"/>
      <w:pPr>
        <w:ind w:left="8972" w:hanging="363"/>
      </w:pPr>
      <w:rPr>
        <w:rFonts w:hint="default"/>
        <w:lang w:val="fr-FR" w:eastAsia="fr-FR" w:bidi="fr-FR"/>
      </w:rPr>
    </w:lvl>
    <w:lvl w:ilvl="8" w:tplc="AEEE7674">
      <w:numFmt w:val="bullet"/>
      <w:lvlText w:val="•"/>
      <w:lvlJc w:val="left"/>
      <w:pPr>
        <w:ind w:left="9617" w:hanging="363"/>
      </w:pPr>
      <w:rPr>
        <w:rFonts w:hint="default"/>
        <w:lang w:val="fr-FR" w:eastAsia="fr-FR" w:bidi="fr-FR"/>
      </w:rPr>
    </w:lvl>
  </w:abstractNum>
  <w:abstractNum w:abstractNumId="7" w15:restartNumberingAfterBreak="0">
    <w:nsid w:val="22BE0CB7"/>
    <w:multiLevelType w:val="hybridMultilevel"/>
    <w:tmpl w:val="0F28D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22D87"/>
    <w:multiLevelType w:val="hybridMultilevel"/>
    <w:tmpl w:val="A440BA10"/>
    <w:lvl w:ilvl="0" w:tplc="98A43452">
      <w:numFmt w:val="bullet"/>
      <w:lvlText w:val=""/>
      <w:lvlJc w:val="left"/>
      <w:pPr>
        <w:ind w:left="3816" w:hanging="360"/>
      </w:pPr>
      <w:rPr>
        <w:rFonts w:ascii="Symbol" w:eastAsia="Symbol" w:hAnsi="Symbol" w:cs="Symbol" w:hint="default"/>
        <w:w w:val="99"/>
        <w:sz w:val="20"/>
        <w:szCs w:val="20"/>
        <w:lang w:val="fr-FR" w:eastAsia="fr-FR" w:bidi="fr-FR"/>
      </w:rPr>
    </w:lvl>
    <w:lvl w:ilvl="1" w:tplc="A90E033A">
      <w:numFmt w:val="bullet"/>
      <w:lvlText w:val=""/>
      <w:lvlJc w:val="left"/>
      <w:pPr>
        <w:ind w:left="5935" w:hanging="360"/>
      </w:pPr>
      <w:rPr>
        <w:rFonts w:ascii="Symbol" w:eastAsia="Symbol" w:hAnsi="Symbol" w:cs="Symbol" w:hint="default"/>
        <w:w w:val="99"/>
        <w:sz w:val="20"/>
        <w:szCs w:val="20"/>
        <w:lang w:val="fr-FR" w:eastAsia="fr-FR" w:bidi="fr-FR"/>
      </w:rPr>
    </w:lvl>
    <w:lvl w:ilvl="2" w:tplc="2C12FC78">
      <w:numFmt w:val="bullet"/>
      <w:lvlText w:val="•"/>
      <w:lvlJc w:val="left"/>
      <w:pPr>
        <w:ind w:left="6491" w:hanging="360"/>
      </w:pPr>
      <w:rPr>
        <w:rFonts w:hint="default"/>
        <w:lang w:val="fr-FR" w:eastAsia="fr-FR" w:bidi="fr-FR"/>
      </w:rPr>
    </w:lvl>
    <w:lvl w:ilvl="3" w:tplc="38C4385E">
      <w:numFmt w:val="bullet"/>
      <w:lvlText w:val="•"/>
      <w:lvlJc w:val="left"/>
      <w:pPr>
        <w:ind w:left="7043" w:hanging="360"/>
      </w:pPr>
      <w:rPr>
        <w:rFonts w:hint="default"/>
        <w:lang w:val="fr-FR" w:eastAsia="fr-FR" w:bidi="fr-FR"/>
      </w:rPr>
    </w:lvl>
    <w:lvl w:ilvl="4" w:tplc="FB28ED50">
      <w:numFmt w:val="bullet"/>
      <w:lvlText w:val="•"/>
      <w:lvlJc w:val="left"/>
      <w:pPr>
        <w:ind w:left="7595" w:hanging="360"/>
      </w:pPr>
      <w:rPr>
        <w:rFonts w:hint="default"/>
        <w:lang w:val="fr-FR" w:eastAsia="fr-FR" w:bidi="fr-FR"/>
      </w:rPr>
    </w:lvl>
    <w:lvl w:ilvl="5" w:tplc="CC2C71B8">
      <w:numFmt w:val="bullet"/>
      <w:lvlText w:val="•"/>
      <w:lvlJc w:val="left"/>
      <w:pPr>
        <w:ind w:left="8147" w:hanging="360"/>
      </w:pPr>
      <w:rPr>
        <w:rFonts w:hint="default"/>
        <w:lang w:val="fr-FR" w:eastAsia="fr-FR" w:bidi="fr-FR"/>
      </w:rPr>
    </w:lvl>
    <w:lvl w:ilvl="6" w:tplc="195C2EBC">
      <w:numFmt w:val="bullet"/>
      <w:lvlText w:val="•"/>
      <w:lvlJc w:val="left"/>
      <w:pPr>
        <w:ind w:left="8699" w:hanging="360"/>
      </w:pPr>
      <w:rPr>
        <w:rFonts w:hint="default"/>
        <w:lang w:val="fr-FR" w:eastAsia="fr-FR" w:bidi="fr-FR"/>
      </w:rPr>
    </w:lvl>
    <w:lvl w:ilvl="7" w:tplc="2E3C0926">
      <w:numFmt w:val="bullet"/>
      <w:lvlText w:val="•"/>
      <w:lvlJc w:val="left"/>
      <w:pPr>
        <w:ind w:left="9250" w:hanging="360"/>
      </w:pPr>
      <w:rPr>
        <w:rFonts w:hint="default"/>
        <w:lang w:val="fr-FR" w:eastAsia="fr-FR" w:bidi="fr-FR"/>
      </w:rPr>
    </w:lvl>
    <w:lvl w:ilvl="8" w:tplc="49E66A9C">
      <w:numFmt w:val="bullet"/>
      <w:lvlText w:val="•"/>
      <w:lvlJc w:val="left"/>
      <w:pPr>
        <w:ind w:left="9802" w:hanging="360"/>
      </w:pPr>
      <w:rPr>
        <w:rFonts w:hint="default"/>
        <w:lang w:val="fr-FR" w:eastAsia="fr-FR" w:bidi="fr-FR"/>
      </w:rPr>
    </w:lvl>
  </w:abstractNum>
  <w:abstractNum w:abstractNumId="9" w15:restartNumberingAfterBreak="0">
    <w:nsid w:val="2A286B4C"/>
    <w:multiLevelType w:val="multilevel"/>
    <w:tmpl w:val="23B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E2927"/>
    <w:multiLevelType w:val="multilevel"/>
    <w:tmpl w:val="C93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41F56"/>
    <w:multiLevelType w:val="hybridMultilevel"/>
    <w:tmpl w:val="B5143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CB40B1"/>
    <w:multiLevelType w:val="hybridMultilevel"/>
    <w:tmpl w:val="71B23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822DA"/>
    <w:multiLevelType w:val="multilevel"/>
    <w:tmpl w:val="6C2A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53EB4"/>
    <w:multiLevelType w:val="multilevel"/>
    <w:tmpl w:val="918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51C35"/>
    <w:multiLevelType w:val="hybridMultilevel"/>
    <w:tmpl w:val="8686244A"/>
    <w:styleLink w:val="Tiret"/>
    <w:lvl w:ilvl="0" w:tplc="A198BAD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84008A8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B7ACBFF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19FC393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D846920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3A786F3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E68E612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8CC023BA">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F134DE8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6" w15:restartNumberingAfterBreak="0">
    <w:nsid w:val="4C0C1C29"/>
    <w:multiLevelType w:val="hybridMultilevel"/>
    <w:tmpl w:val="C0061A44"/>
    <w:lvl w:ilvl="0" w:tplc="9ED032EE">
      <w:start w:val="1"/>
      <w:numFmt w:val="decimal"/>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EB1D73"/>
    <w:multiLevelType w:val="hybridMultilevel"/>
    <w:tmpl w:val="7152C3B2"/>
    <w:lvl w:ilvl="0" w:tplc="F0324A5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F20DB1"/>
    <w:multiLevelType w:val="multilevel"/>
    <w:tmpl w:val="096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03181"/>
    <w:multiLevelType w:val="hybridMultilevel"/>
    <w:tmpl w:val="D982EE8C"/>
    <w:lvl w:ilvl="0" w:tplc="FD8C713E">
      <w:numFmt w:val="bullet"/>
      <w:lvlText w:val=""/>
      <w:lvlJc w:val="left"/>
      <w:pPr>
        <w:ind w:left="3624" w:hanging="361"/>
      </w:pPr>
      <w:rPr>
        <w:rFonts w:ascii="Symbol" w:eastAsia="Symbol" w:hAnsi="Symbol" w:cs="Symbol" w:hint="default"/>
        <w:w w:val="99"/>
        <w:sz w:val="20"/>
        <w:szCs w:val="20"/>
        <w:lang w:val="fr-FR" w:eastAsia="fr-FR" w:bidi="fr-FR"/>
      </w:rPr>
    </w:lvl>
    <w:lvl w:ilvl="1" w:tplc="E9305800">
      <w:numFmt w:val="bullet"/>
      <w:lvlText w:val="•"/>
      <w:lvlJc w:val="left"/>
      <w:pPr>
        <w:ind w:left="4220" w:hanging="361"/>
      </w:pPr>
      <w:rPr>
        <w:rFonts w:hint="default"/>
        <w:lang w:val="fr-FR" w:eastAsia="fr-FR" w:bidi="fr-FR"/>
      </w:rPr>
    </w:lvl>
    <w:lvl w:ilvl="2" w:tplc="7AD49018">
      <w:numFmt w:val="bullet"/>
      <w:lvlText w:val="•"/>
      <w:lvlJc w:val="left"/>
      <w:pPr>
        <w:ind w:left="4420" w:hanging="361"/>
      </w:pPr>
      <w:rPr>
        <w:rFonts w:hint="default"/>
        <w:lang w:val="fr-FR" w:eastAsia="fr-FR" w:bidi="fr-FR"/>
      </w:rPr>
    </w:lvl>
    <w:lvl w:ilvl="3" w:tplc="4D52B130">
      <w:numFmt w:val="bullet"/>
      <w:lvlText w:val="•"/>
      <w:lvlJc w:val="left"/>
      <w:pPr>
        <w:ind w:left="5300" w:hanging="361"/>
      </w:pPr>
      <w:rPr>
        <w:rFonts w:hint="default"/>
        <w:lang w:val="fr-FR" w:eastAsia="fr-FR" w:bidi="fr-FR"/>
      </w:rPr>
    </w:lvl>
    <w:lvl w:ilvl="4" w:tplc="257C5CBC">
      <w:numFmt w:val="bullet"/>
      <w:lvlText w:val="•"/>
      <w:lvlJc w:val="left"/>
      <w:pPr>
        <w:ind w:left="6380" w:hanging="361"/>
      </w:pPr>
      <w:rPr>
        <w:rFonts w:hint="default"/>
        <w:lang w:val="fr-FR" w:eastAsia="fr-FR" w:bidi="fr-FR"/>
      </w:rPr>
    </w:lvl>
    <w:lvl w:ilvl="5" w:tplc="27CE9454">
      <w:numFmt w:val="bullet"/>
      <w:lvlText w:val="•"/>
      <w:lvlJc w:val="left"/>
      <w:pPr>
        <w:ind w:left="7134" w:hanging="361"/>
      </w:pPr>
      <w:rPr>
        <w:rFonts w:hint="default"/>
        <w:lang w:val="fr-FR" w:eastAsia="fr-FR" w:bidi="fr-FR"/>
      </w:rPr>
    </w:lvl>
    <w:lvl w:ilvl="6" w:tplc="EAAC85A6">
      <w:numFmt w:val="bullet"/>
      <w:lvlText w:val="•"/>
      <w:lvlJc w:val="left"/>
      <w:pPr>
        <w:ind w:left="7888" w:hanging="361"/>
      </w:pPr>
      <w:rPr>
        <w:rFonts w:hint="default"/>
        <w:lang w:val="fr-FR" w:eastAsia="fr-FR" w:bidi="fr-FR"/>
      </w:rPr>
    </w:lvl>
    <w:lvl w:ilvl="7" w:tplc="8FCCFA52">
      <w:numFmt w:val="bullet"/>
      <w:lvlText w:val="•"/>
      <w:lvlJc w:val="left"/>
      <w:pPr>
        <w:ind w:left="8643" w:hanging="361"/>
      </w:pPr>
      <w:rPr>
        <w:rFonts w:hint="default"/>
        <w:lang w:val="fr-FR" w:eastAsia="fr-FR" w:bidi="fr-FR"/>
      </w:rPr>
    </w:lvl>
    <w:lvl w:ilvl="8" w:tplc="DBC49AE8">
      <w:numFmt w:val="bullet"/>
      <w:lvlText w:val="•"/>
      <w:lvlJc w:val="left"/>
      <w:pPr>
        <w:ind w:left="9397" w:hanging="361"/>
      </w:pPr>
      <w:rPr>
        <w:rFonts w:hint="default"/>
        <w:lang w:val="fr-FR" w:eastAsia="fr-FR" w:bidi="fr-FR"/>
      </w:rPr>
    </w:lvl>
  </w:abstractNum>
  <w:abstractNum w:abstractNumId="20" w15:restartNumberingAfterBreak="0">
    <w:nsid w:val="5D1E0808"/>
    <w:multiLevelType w:val="hybridMultilevel"/>
    <w:tmpl w:val="B7420B8E"/>
    <w:lvl w:ilvl="0" w:tplc="A8B48FFE">
      <w:numFmt w:val="bullet"/>
      <w:lvlText w:val="-"/>
      <w:lvlJc w:val="left"/>
      <w:pPr>
        <w:ind w:left="702" w:hanging="150"/>
      </w:pPr>
      <w:rPr>
        <w:rFonts w:ascii="Arial" w:eastAsia="Arial" w:hAnsi="Arial" w:cs="Arial" w:hint="default"/>
        <w:w w:val="81"/>
        <w:sz w:val="28"/>
        <w:szCs w:val="28"/>
        <w:lang w:val="fr-FR" w:eastAsia="fr-FR" w:bidi="fr-FR"/>
      </w:rPr>
    </w:lvl>
    <w:lvl w:ilvl="1" w:tplc="9872EEDA">
      <w:numFmt w:val="bullet"/>
      <w:lvlText w:val="-"/>
      <w:lvlJc w:val="left"/>
      <w:pPr>
        <w:ind w:left="4829" w:hanging="360"/>
      </w:pPr>
      <w:rPr>
        <w:rFonts w:ascii="Times New Roman" w:eastAsia="Times New Roman" w:hAnsi="Times New Roman" w:cs="Times New Roman" w:hint="default"/>
        <w:w w:val="100"/>
        <w:sz w:val="28"/>
        <w:szCs w:val="28"/>
        <w:lang w:val="fr-FR" w:eastAsia="fr-FR" w:bidi="fr-FR"/>
      </w:rPr>
    </w:lvl>
    <w:lvl w:ilvl="2" w:tplc="B24C8626">
      <w:numFmt w:val="bullet"/>
      <w:lvlText w:val="•"/>
      <w:lvlJc w:val="left"/>
      <w:pPr>
        <w:ind w:left="2020" w:hanging="360"/>
      </w:pPr>
      <w:rPr>
        <w:rFonts w:hint="default"/>
        <w:lang w:val="fr-FR" w:eastAsia="fr-FR" w:bidi="fr-FR"/>
      </w:rPr>
    </w:lvl>
    <w:lvl w:ilvl="3" w:tplc="EA461D28">
      <w:numFmt w:val="bullet"/>
      <w:lvlText w:val="•"/>
      <w:lvlJc w:val="left"/>
      <w:pPr>
        <w:ind w:left="4580" w:hanging="360"/>
      </w:pPr>
      <w:rPr>
        <w:rFonts w:hint="default"/>
        <w:lang w:val="fr-FR" w:eastAsia="fr-FR" w:bidi="fr-FR"/>
      </w:rPr>
    </w:lvl>
    <w:lvl w:ilvl="4" w:tplc="DB0872BE">
      <w:numFmt w:val="bullet"/>
      <w:lvlText w:val="•"/>
      <w:lvlJc w:val="left"/>
      <w:pPr>
        <w:ind w:left="4820" w:hanging="360"/>
      </w:pPr>
      <w:rPr>
        <w:rFonts w:hint="default"/>
        <w:lang w:val="fr-FR" w:eastAsia="fr-FR" w:bidi="fr-FR"/>
      </w:rPr>
    </w:lvl>
    <w:lvl w:ilvl="5" w:tplc="4D68E582">
      <w:numFmt w:val="bullet"/>
      <w:lvlText w:val="•"/>
      <w:lvlJc w:val="left"/>
      <w:pPr>
        <w:ind w:left="5834" w:hanging="360"/>
      </w:pPr>
      <w:rPr>
        <w:rFonts w:hint="default"/>
        <w:lang w:val="fr-FR" w:eastAsia="fr-FR" w:bidi="fr-FR"/>
      </w:rPr>
    </w:lvl>
    <w:lvl w:ilvl="6" w:tplc="3072CCB4">
      <w:numFmt w:val="bullet"/>
      <w:lvlText w:val="•"/>
      <w:lvlJc w:val="left"/>
      <w:pPr>
        <w:ind w:left="6848" w:hanging="360"/>
      </w:pPr>
      <w:rPr>
        <w:rFonts w:hint="default"/>
        <w:lang w:val="fr-FR" w:eastAsia="fr-FR" w:bidi="fr-FR"/>
      </w:rPr>
    </w:lvl>
    <w:lvl w:ilvl="7" w:tplc="AB5439A8">
      <w:numFmt w:val="bullet"/>
      <w:lvlText w:val="•"/>
      <w:lvlJc w:val="left"/>
      <w:pPr>
        <w:ind w:left="7863" w:hanging="360"/>
      </w:pPr>
      <w:rPr>
        <w:rFonts w:hint="default"/>
        <w:lang w:val="fr-FR" w:eastAsia="fr-FR" w:bidi="fr-FR"/>
      </w:rPr>
    </w:lvl>
    <w:lvl w:ilvl="8" w:tplc="3A7CF9BE">
      <w:numFmt w:val="bullet"/>
      <w:lvlText w:val="•"/>
      <w:lvlJc w:val="left"/>
      <w:pPr>
        <w:ind w:left="8877" w:hanging="360"/>
      </w:pPr>
      <w:rPr>
        <w:rFonts w:hint="default"/>
        <w:lang w:val="fr-FR" w:eastAsia="fr-FR" w:bidi="fr-FR"/>
      </w:rPr>
    </w:lvl>
  </w:abstractNum>
  <w:abstractNum w:abstractNumId="21" w15:restartNumberingAfterBreak="0">
    <w:nsid w:val="64E45BAB"/>
    <w:multiLevelType w:val="hybridMultilevel"/>
    <w:tmpl w:val="F3B2B9F6"/>
    <w:lvl w:ilvl="0" w:tplc="AFBE8C76">
      <w:start w:val="1"/>
      <w:numFmt w:val="decimal"/>
      <w:lvlText w:val="%1."/>
      <w:lvlJc w:val="left"/>
      <w:pPr>
        <w:ind w:left="458" w:hanging="351"/>
      </w:pPr>
      <w:rPr>
        <w:rFonts w:hint="default"/>
        <w:w w:val="101"/>
        <w:lang w:val="en-US" w:eastAsia="en-US" w:bidi="ar-SA"/>
      </w:rPr>
    </w:lvl>
    <w:lvl w:ilvl="1" w:tplc="34B2DCF0">
      <w:numFmt w:val="bullet"/>
      <w:lvlText w:val="•"/>
      <w:lvlJc w:val="left"/>
      <w:pPr>
        <w:ind w:left="1316" w:hanging="351"/>
      </w:pPr>
      <w:rPr>
        <w:rFonts w:hint="default"/>
        <w:lang w:val="en-US" w:eastAsia="en-US" w:bidi="ar-SA"/>
      </w:rPr>
    </w:lvl>
    <w:lvl w:ilvl="2" w:tplc="74FEBAF0">
      <w:numFmt w:val="bullet"/>
      <w:lvlText w:val="•"/>
      <w:lvlJc w:val="left"/>
      <w:pPr>
        <w:ind w:left="2172" w:hanging="351"/>
      </w:pPr>
      <w:rPr>
        <w:rFonts w:hint="default"/>
        <w:lang w:val="en-US" w:eastAsia="en-US" w:bidi="ar-SA"/>
      </w:rPr>
    </w:lvl>
    <w:lvl w:ilvl="3" w:tplc="11346BDA">
      <w:numFmt w:val="bullet"/>
      <w:lvlText w:val="•"/>
      <w:lvlJc w:val="left"/>
      <w:pPr>
        <w:ind w:left="3029" w:hanging="351"/>
      </w:pPr>
      <w:rPr>
        <w:rFonts w:hint="default"/>
        <w:lang w:val="en-US" w:eastAsia="en-US" w:bidi="ar-SA"/>
      </w:rPr>
    </w:lvl>
    <w:lvl w:ilvl="4" w:tplc="22E864C6">
      <w:numFmt w:val="bullet"/>
      <w:lvlText w:val="•"/>
      <w:lvlJc w:val="left"/>
      <w:pPr>
        <w:ind w:left="3885" w:hanging="351"/>
      </w:pPr>
      <w:rPr>
        <w:rFonts w:hint="default"/>
        <w:lang w:val="en-US" w:eastAsia="en-US" w:bidi="ar-SA"/>
      </w:rPr>
    </w:lvl>
    <w:lvl w:ilvl="5" w:tplc="648A591A">
      <w:numFmt w:val="bullet"/>
      <w:lvlText w:val="•"/>
      <w:lvlJc w:val="left"/>
      <w:pPr>
        <w:ind w:left="4742" w:hanging="351"/>
      </w:pPr>
      <w:rPr>
        <w:rFonts w:hint="default"/>
        <w:lang w:val="en-US" w:eastAsia="en-US" w:bidi="ar-SA"/>
      </w:rPr>
    </w:lvl>
    <w:lvl w:ilvl="6" w:tplc="A2482592">
      <w:numFmt w:val="bullet"/>
      <w:lvlText w:val="•"/>
      <w:lvlJc w:val="left"/>
      <w:pPr>
        <w:ind w:left="5598" w:hanging="351"/>
      </w:pPr>
      <w:rPr>
        <w:rFonts w:hint="default"/>
        <w:lang w:val="en-US" w:eastAsia="en-US" w:bidi="ar-SA"/>
      </w:rPr>
    </w:lvl>
    <w:lvl w:ilvl="7" w:tplc="B6BCF126">
      <w:numFmt w:val="bullet"/>
      <w:lvlText w:val="•"/>
      <w:lvlJc w:val="left"/>
      <w:pPr>
        <w:ind w:left="6455" w:hanging="351"/>
      </w:pPr>
      <w:rPr>
        <w:rFonts w:hint="default"/>
        <w:lang w:val="en-US" w:eastAsia="en-US" w:bidi="ar-SA"/>
      </w:rPr>
    </w:lvl>
    <w:lvl w:ilvl="8" w:tplc="DDA6A7AE">
      <w:numFmt w:val="bullet"/>
      <w:lvlText w:val="•"/>
      <w:lvlJc w:val="left"/>
      <w:pPr>
        <w:ind w:left="7311" w:hanging="351"/>
      </w:pPr>
      <w:rPr>
        <w:rFonts w:hint="default"/>
        <w:lang w:val="en-US" w:eastAsia="en-US" w:bidi="ar-SA"/>
      </w:rPr>
    </w:lvl>
  </w:abstractNum>
  <w:abstractNum w:abstractNumId="22" w15:restartNumberingAfterBreak="0">
    <w:nsid w:val="6EC36E01"/>
    <w:multiLevelType w:val="multilevel"/>
    <w:tmpl w:val="D8F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5565B"/>
    <w:multiLevelType w:val="multilevel"/>
    <w:tmpl w:val="5010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76BAB"/>
    <w:multiLevelType w:val="multilevel"/>
    <w:tmpl w:val="A3E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F0AB3"/>
    <w:multiLevelType w:val="hybridMultilevel"/>
    <w:tmpl w:val="69E28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3460013">
    <w:abstractNumId w:val="19"/>
  </w:num>
  <w:num w:numId="2" w16cid:durableId="1638682376">
    <w:abstractNumId w:val="8"/>
  </w:num>
  <w:num w:numId="3" w16cid:durableId="107235232">
    <w:abstractNumId w:val="6"/>
  </w:num>
  <w:num w:numId="4" w16cid:durableId="2145275371">
    <w:abstractNumId w:val="20"/>
  </w:num>
  <w:num w:numId="5" w16cid:durableId="2124303179">
    <w:abstractNumId w:val="16"/>
  </w:num>
  <w:num w:numId="6" w16cid:durableId="864945240">
    <w:abstractNumId w:val="5"/>
  </w:num>
  <w:num w:numId="7" w16cid:durableId="2083869673">
    <w:abstractNumId w:val="17"/>
  </w:num>
  <w:num w:numId="8" w16cid:durableId="299892820">
    <w:abstractNumId w:val="12"/>
  </w:num>
  <w:num w:numId="9" w16cid:durableId="1313872401">
    <w:abstractNumId w:val="25"/>
  </w:num>
  <w:num w:numId="10" w16cid:durableId="1183207884">
    <w:abstractNumId w:val="11"/>
  </w:num>
  <w:num w:numId="11" w16cid:durableId="1609775249">
    <w:abstractNumId w:val="7"/>
  </w:num>
  <w:num w:numId="12" w16cid:durableId="2139839939">
    <w:abstractNumId w:val="0"/>
  </w:num>
  <w:num w:numId="13" w16cid:durableId="1685016881">
    <w:abstractNumId w:val="15"/>
  </w:num>
  <w:num w:numId="14" w16cid:durableId="211386082">
    <w:abstractNumId w:val="4"/>
  </w:num>
  <w:num w:numId="15" w16cid:durableId="1740127481">
    <w:abstractNumId w:val="18"/>
  </w:num>
  <w:num w:numId="16" w16cid:durableId="489710507">
    <w:abstractNumId w:val="24"/>
  </w:num>
  <w:num w:numId="17" w16cid:durableId="1574437778">
    <w:abstractNumId w:val="21"/>
  </w:num>
  <w:num w:numId="18" w16cid:durableId="1719620208">
    <w:abstractNumId w:val="14"/>
  </w:num>
  <w:num w:numId="19" w16cid:durableId="1861045195">
    <w:abstractNumId w:val="23"/>
  </w:num>
  <w:num w:numId="20" w16cid:durableId="1614634135">
    <w:abstractNumId w:val="10"/>
  </w:num>
  <w:num w:numId="21" w16cid:durableId="1692099668">
    <w:abstractNumId w:val="9"/>
  </w:num>
  <w:num w:numId="22" w16cid:durableId="769662783">
    <w:abstractNumId w:val="3"/>
  </w:num>
  <w:num w:numId="23" w16cid:durableId="1585261271">
    <w:abstractNumId w:val="2"/>
  </w:num>
  <w:num w:numId="24" w16cid:durableId="733892364">
    <w:abstractNumId w:val="13"/>
  </w:num>
  <w:num w:numId="25" w16cid:durableId="860976637">
    <w:abstractNumId w:val="1"/>
  </w:num>
  <w:num w:numId="26" w16cid:durableId="894196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1"/>
    <w:rsid w:val="000108A7"/>
    <w:rsid w:val="00034E4B"/>
    <w:rsid w:val="000E3050"/>
    <w:rsid w:val="000F75C9"/>
    <w:rsid w:val="00102F93"/>
    <w:rsid w:val="001371D1"/>
    <w:rsid w:val="001614E7"/>
    <w:rsid w:val="00161C41"/>
    <w:rsid w:val="0017567E"/>
    <w:rsid w:val="001B0D87"/>
    <w:rsid w:val="001E38E0"/>
    <w:rsid w:val="00246892"/>
    <w:rsid w:val="002641C4"/>
    <w:rsid w:val="002A3225"/>
    <w:rsid w:val="002A4D76"/>
    <w:rsid w:val="002E11A6"/>
    <w:rsid w:val="00304763"/>
    <w:rsid w:val="003123AA"/>
    <w:rsid w:val="00341586"/>
    <w:rsid w:val="003506E1"/>
    <w:rsid w:val="00371547"/>
    <w:rsid w:val="003C539A"/>
    <w:rsid w:val="00450589"/>
    <w:rsid w:val="004543C5"/>
    <w:rsid w:val="004F460C"/>
    <w:rsid w:val="005039B2"/>
    <w:rsid w:val="00514BA1"/>
    <w:rsid w:val="00516968"/>
    <w:rsid w:val="005534A7"/>
    <w:rsid w:val="00582C62"/>
    <w:rsid w:val="005E058B"/>
    <w:rsid w:val="006002C2"/>
    <w:rsid w:val="00603C3A"/>
    <w:rsid w:val="00624E01"/>
    <w:rsid w:val="00632FAF"/>
    <w:rsid w:val="00633C13"/>
    <w:rsid w:val="00666AB0"/>
    <w:rsid w:val="00690B47"/>
    <w:rsid w:val="006A3058"/>
    <w:rsid w:val="006B7A90"/>
    <w:rsid w:val="007833AF"/>
    <w:rsid w:val="007A4EF3"/>
    <w:rsid w:val="007D2796"/>
    <w:rsid w:val="007F3DE7"/>
    <w:rsid w:val="00832DAB"/>
    <w:rsid w:val="008617E4"/>
    <w:rsid w:val="00900DE8"/>
    <w:rsid w:val="009131BE"/>
    <w:rsid w:val="009203DF"/>
    <w:rsid w:val="009D780A"/>
    <w:rsid w:val="009E3255"/>
    <w:rsid w:val="009F4AFF"/>
    <w:rsid w:val="00A0785A"/>
    <w:rsid w:val="00A22CB4"/>
    <w:rsid w:val="00A60EF0"/>
    <w:rsid w:val="00A83388"/>
    <w:rsid w:val="00A86A44"/>
    <w:rsid w:val="00A9289D"/>
    <w:rsid w:val="00A96B66"/>
    <w:rsid w:val="00AD71A1"/>
    <w:rsid w:val="00B03263"/>
    <w:rsid w:val="00B75513"/>
    <w:rsid w:val="00B80262"/>
    <w:rsid w:val="00BA1210"/>
    <w:rsid w:val="00BA34B7"/>
    <w:rsid w:val="00BA6EE4"/>
    <w:rsid w:val="00C36AE9"/>
    <w:rsid w:val="00C559B1"/>
    <w:rsid w:val="00C63692"/>
    <w:rsid w:val="00CC7171"/>
    <w:rsid w:val="00CF309C"/>
    <w:rsid w:val="00D14720"/>
    <w:rsid w:val="00D34C18"/>
    <w:rsid w:val="00D83680"/>
    <w:rsid w:val="00DC2E35"/>
    <w:rsid w:val="00DE1088"/>
    <w:rsid w:val="00E14722"/>
    <w:rsid w:val="00E2105B"/>
    <w:rsid w:val="00E7595A"/>
    <w:rsid w:val="00EA5053"/>
    <w:rsid w:val="00EA6EF9"/>
    <w:rsid w:val="00EA7BF5"/>
    <w:rsid w:val="00EE20A9"/>
    <w:rsid w:val="00EE32A2"/>
    <w:rsid w:val="00F23D3B"/>
    <w:rsid w:val="00F37598"/>
    <w:rsid w:val="00F50F27"/>
    <w:rsid w:val="00F8712F"/>
    <w:rsid w:val="00FE4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F0A6"/>
  <w15:docId w15:val="{4E5A3EC0-8724-4D2B-BFD6-F63D5273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5B"/>
    <w:rPr>
      <w:rFonts w:ascii="Arial" w:eastAsia="Arial" w:hAnsi="Arial" w:cs="Arial"/>
      <w:lang w:val="fr-FR" w:eastAsia="fr-FR" w:bidi="fr-FR"/>
    </w:rPr>
  </w:style>
  <w:style w:type="paragraph" w:styleId="Titre1">
    <w:name w:val="heading 1"/>
    <w:basedOn w:val="Normal"/>
    <w:uiPriority w:val="9"/>
    <w:qFormat/>
    <w:pPr>
      <w:ind w:left="3679"/>
      <w:outlineLvl w:val="0"/>
    </w:pPr>
    <w:rPr>
      <w:sz w:val="32"/>
      <w:szCs w:val="32"/>
    </w:rPr>
  </w:style>
  <w:style w:type="paragraph" w:styleId="Titre2">
    <w:name w:val="heading 2"/>
    <w:basedOn w:val="Normal"/>
    <w:next w:val="Normal"/>
    <w:link w:val="Titre2Car"/>
    <w:uiPriority w:val="9"/>
    <w:semiHidden/>
    <w:unhideWhenUsed/>
    <w:qFormat/>
    <w:rsid w:val="001B0D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8"/>
      <w:szCs w:val="28"/>
    </w:rPr>
  </w:style>
  <w:style w:type="paragraph" w:styleId="Paragraphedeliste">
    <w:name w:val="List Paragraph"/>
    <w:basedOn w:val="Normal"/>
    <w:uiPriority w:val="1"/>
    <w:qFormat/>
    <w:pPr>
      <w:ind w:left="4829"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24E01"/>
    <w:pPr>
      <w:tabs>
        <w:tab w:val="center" w:pos="4536"/>
        <w:tab w:val="right" w:pos="9072"/>
      </w:tabs>
    </w:pPr>
  </w:style>
  <w:style w:type="character" w:customStyle="1" w:styleId="En-tteCar">
    <w:name w:val="En-tête Car"/>
    <w:basedOn w:val="Policepardfaut"/>
    <w:link w:val="En-tte"/>
    <w:uiPriority w:val="99"/>
    <w:rsid w:val="00624E01"/>
    <w:rPr>
      <w:rFonts w:ascii="Arial" w:eastAsia="Arial" w:hAnsi="Arial" w:cs="Arial"/>
      <w:lang w:val="fr-FR" w:eastAsia="fr-FR" w:bidi="fr-FR"/>
    </w:rPr>
  </w:style>
  <w:style w:type="paragraph" w:styleId="Pieddepage">
    <w:name w:val="footer"/>
    <w:basedOn w:val="Normal"/>
    <w:link w:val="PieddepageCar"/>
    <w:uiPriority w:val="99"/>
    <w:unhideWhenUsed/>
    <w:rsid w:val="00624E01"/>
    <w:pPr>
      <w:tabs>
        <w:tab w:val="center" w:pos="4536"/>
        <w:tab w:val="right" w:pos="9072"/>
      </w:tabs>
    </w:pPr>
  </w:style>
  <w:style w:type="character" w:customStyle="1" w:styleId="PieddepageCar">
    <w:name w:val="Pied de page Car"/>
    <w:basedOn w:val="Policepardfaut"/>
    <w:link w:val="Pieddepage"/>
    <w:uiPriority w:val="99"/>
    <w:rsid w:val="00624E01"/>
    <w:rPr>
      <w:rFonts w:ascii="Arial" w:eastAsia="Arial" w:hAnsi="Arial" w:cs="Arial"/>
      <w:lang w:val="fr-FR" w:eastAsia="fr-FR" w:bidi="fr-FR"/>
    </w:rPr>
  </w:style>
  <w:style w:type="paragraph" w:styleId="Listepuces">
    <w:name w:val="List Bullet"/>
    <w:basedOn w:val="Normal"/>
    <w:uiPriority w:val="99"/>
    <w:unhideWhenUsed/>
    <w:rsid w:val="00102F93"/>
    <w:pPr>
      <w:numPr>
        <w:numId w:val="12"/>
      </w:numPr>
      <w:contextualSpacing/>
    </w:pPr>
  </w:style>
  <w:style w:type="paragraph" w:customStyle="1" w:styleId="Corps">
    <w:name w:val="Corps"/>
    <w:rsid w:val="005534A7"/>
    <w:pPr>
      <w:widowControl/>
      <w:pBdr>
        <w:top w:val="nil"/>
        <w:left w:val="nil"/>
        <w:bottom w:val="nil"/>
        <w:right w:val="nil"/>
        <w:between w:val="nil"/>
        <w:bar w:val="nil"/>
      </w:pBdr>
      <w:autoSpaceDE/>
      <w:autoSpaceDN/>
    </w:pPr>
    <w:rPr>
      <w:rFonts w:ascii="Verdana" w:eastAsia="Verdana" w:hAnsi="Verdana" w:cs="Verdana"/>
      <w:color w:val="010101"/>
      <w:sz w:val="26"/>
      <w:szCs w:val="26"/>
      <w:bdr w:val="nil"/>
      <w:lang w:val="fr-FR" w:eastAsia="fr-FR"/>
      <w14:textOutline w14:w="0" w14:cap="flat" w14:cmpd="sng" w14:algn="ctr">
        <w14:noFill/>
        <w14:prstDash w14:val="solid"/>
        <w14:bevel/>
      </w14:textOutline>
    </w:rPr>
  </w:style>
  <w:style w:type="character" w:customStyle="1" w:styleId="Aucun">
    <w:name w:val="Aucun"/>
    <w:rsid w:val="005534A7"/>
    <w:rPr>
      <w:lang w:val="fr-FR"/>
    </w:rPr>
  </w:style>
  <w:style w:type="numbering" w:customStyle="1" w:styleId="Tiret">
    <w:name w:val="Tiret"/>
    <w:rsid w:val="005534A7"/>
    <w:pPr>
      <w:numPr>
        <w:numId w:val="13"/>
      </w:numPr>
    </w:pPr>
  </w:style>
  <w:style w:type="paragraph" w:styleId="Sansinterligne">
    <w:name w:val="No Spacing"/>
    <w:uiPriority w:val="1"/>
    <w:qFormat/>
    <w:rsid w:val="005534A7"/>
    <w:pPr>
      <w:widowControl/>
      <w:pBdr>
        <w:top w:val="nil"/>
        <w:left w:val="nil"/>
        <w:bottom w:val="nil"/>
        <w:right w:val="nil"/>
        <w:between w:val="nil"/>
        <w:bar w:val="nil"/>
      </w:pBdr>
      <w:autoSpaceDE/>
      <w:autoSpaceDN/>
    </w:pPr>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4505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8">
    <w:name w:val="font_8"/>
    <w:basedOn w:val="Normal"/>
    <w:rsid w:val="002E11A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3C539A"/>
    <w:rPr>
      <w:rFonts w:ascii="Arial" w:eastAsia="Arial" w:hAnsi="Arial" w:cs="Arial"/>
      <w:sz w:val="28"/>
      <w:szCs w:val="28"/>
      <w:lang w:val="fr-FR" w:eastAsia="fr-FR" w:bidi="fr-FR"/>
    </w:rPr>
  </w:style>
  <w:style w:type="paragraph" w:styleId="Titre">
    <w:name w:val="Title"/>
    <w:basedOn w:val="Normal"/>
    <w:link w:val="TitreCar"/>
    <w:uiPriority w:val="10"/>
    <w:qFormat/>
    <w:rsid w:val="003C539A"/>
    <w:pPr>
      <w:spacing w:before="13"/>
      <w:ind w:left="23" w:right="24"/>
      <w:jc w:val="center"/>
    </w:pPr>
    <w:rPr>
      <w:rFonts w:ascii="Times New Roman" w:eastAsia="Times New Roman" w:hAnsi="Times New Roman" w:cs="Times New Roman"/>
      <w:b/>
      <w:bCs/>
      <w:sz w:val="23"/>
      <w:szCs w:val="23"/>
      <w:lang w:val="en-US" w:eastAsia="en-US" w:bidi="ar-SA"/>
    </w:rPr>
  </w:style>
  <w:style w:type="character" w:customStyle="1" w:styleId="TitreCar">
    <w:name w:val="Titre Car"/>
    <w:basedOn w:val="Policepardfaut"/>
    <w:link w:val="Titre"/>
    <w:uiPriority w:val="10"/>
    <w:rsid w:val="003C539A"/>
    <w:rPr>
      <w:rFonts w:ascii="Times New Roman" w:eastAsia="Times New Roman" w:hAnsi="Times New Roman" w:cs="Times New Roman"/>
      <w:b/>
      <w:bCs/>
      <w:sz w:val="23"/>
      <w:szCs w:val="23"/>
    </w:rPr>
  </w:style>
  <w:style w:type="character" w:customStyle="1" w:styleId="Titre2Car">
    <w:name w:val="Titre 2 Car"/>
    <w:basedOn w:val="Policepardfaut"/>
    <w:link w:val="Titre2"/>
    <w:uiPriority w:val="9"/>
    <w:semiHidden/>
    <w:rsid w:val="001B0D87"/>
    <w:rPr>
      <w:rFonts w:asciiTheme="majorHAnsi" w:eastAsiaTheme="majorEastAsia" w:hAnsiTheme="majorHAnsi" w:cstheme="majorBidi"/>
      <w:color w:val="365F91" w:themeColor="accent1" w:themeShade="BF"/>
      <w:sz w:val="26"/>
      <w:szCs w:val="26"/>
      <w:lang w:val="fr-FR" w:eastAsia="fr-FR" w:bidi="fr-FR"/>
    </w:rPr>
  </w:style>
  <w:style w:type="table" w:customStyle="1" w:styleId="TableNormal1">
    <w:name w:val="Table Normal1"/>
    <w:uiPriority w:val="2"/>
    <w:semiHidden/>
    <w:unhideWhenUsed/>
    <w:qFormat/>
    <w:rsid w:val="003123A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03DF"/>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7154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505">
      <w:bodyDiv w:val="1"/>
      <w:marLeft w:val="0"/>
      <w:marRight w:val="0"/>
      <w:marTop w:val="0"/>
      <w:marBottom w:val="0"/>
      <w:divBdr>
        <w:top w:val="none" w:sz="0" w:space="0" w:color="auto"/>
        <w:left w:val="none" w:sz="0" w:space="0" w:color="auto"/>
        <w:bottom w:val="none" w:sz="0" w:space="0" w:color="auto"/>
        <w:right w:val="none" w:sz="0" w:space="0" w:color="auto"/>
      </w:divBdr>
    </w:div>
    <w:div w:id="206795491">
      <w:bodyDiv w:val="1"/>
      <w:marLeft w:val="0"/>
      <w:marRight w:val="0"/>
      <w:marTop w:val="0"/>
      <w:marBottom w:val="0"/>
      <w:divBdr>
        <w:top w:val="none" w:sz="0" w:space="0" w:color="auto"/>
        <w:left w:val="none" w:sz="0" w:space="0" w:color="auto"/>
        <w:bottom w:val="none" w:sz="0" w:space="0" w:color="auto"/>
        <w:right w:val="none" w:sz="0" w:space="0" w:color="auto"/>
      </w:divBdr>
    </w:div>
    <w:div w:id="432015104">
      <w:bodyDiv w:val="1"/>
      <w:marLeft w:val="0"/>
      <w:marRight w:val="0"/>
      <w:marTop w:val="0"/>
      <w:marBottom w:val="0"/>
      <w:divBdr>
        <w:top w:val="none" w:sz="0" w:space="0" w:color="auto"/>
        <w:left w:val="none" w:sz="0" w:space="0" w:color="auto"/>
        <w:bottom w:val="none" w:sz="0" w:space="0" w:color="auto"/>
        <w:right w:val="none" w:sz="0" w:space="0" w:color="auto"/>
      </w:divBdr>
      <w:divsChild>
        <w:div w:id="93600703">
          <w:marLeft w:val="0"/>
          <w:marRight w:val="0"/>
          <w:marTop w:val="0"/>
          <w:marBottom w:val="0"/>
          <w:divBdr>
            <w:top w:val="none" w:sz="0" w:space="0" w:color="auto"/>
            <w:left w:val="none" w:sz="0" w:space="0" w:color="auto"/>
            <w:bottom w:val="none" w:sz="0" w:space="0" w:color="auto"/>
            <w:right w:val="none" w:sz="0" w:space="0" w:color="auto"/>
          </w:divBdr>
          <w:divsChild>
            <w:div w:id="2080442846">
              <w:marLeft w:val="0"/>
              <w:marRight w:val="0"/>
              <w:marTop w:val="0"/>
              <w:marBottom w:val="0"/>
              <w:divBdr>
                <w:top w:val="none" w:sz="0" w:space="0" w:color="auto"/>
                <w:left w:val="none" w:sz="0" w:space="0" w:color="auto"/>
                <w:bottom w:val="none" w:sz="0" w:space="0" w:color="auto"/>
                <w:right w:val="none" w:sz="0" w:space="0" w:color="auto"/>
              </w:divBdr>
              <w:divsChild>
                <w:div w:id="9553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1857">
      <w:bodyDiv w:val="1"/>
      <w:marLeft w:val="0"/>
      <w:marRight w:val="0"/>
      <w:marTop w:val="0"/>
      <w:marBottom w:val="0"/>
      <w:divBdr>
        <w:top w:val="none" w:sz="0" w:space="0" w:color="auto"/>
        <w:left w:val="none" w:sz="0" w:space="0" w:color="auto"/>
        <w:bottom w:val="none" w:sz="0" w:space="0" w:color="auto"/>
        <w:right w:val="none" w:sz="0" w:space="0" w:color="auto"/>
      </w:divBdr>
      <w:divsChild>
        <w:div w:id="1273635893">
          <w:marLeft w:val="0"/>
          <w:marRight w:val="0"/>
          <w:marTop w:val="0"/>
          <w:marBottom w:val="0"/>
          <w:divBdr>
            <w:top w:val="none" w:sz="0" w:space="0" w:color="auto"/>
            <w:left w:val="none" w:sz="0" w:space="0" w:color="auto"/>
            <w:bottom w:val="none" w:sz="0" w:space="0" w:color="auto"/>
            <w:right w:val="none" w:sz="0" w:space="0" w:color="auto"/>
          </w:divBdr>
          <w:divsChild>
            <w:div w:id="169030775">
              <w:marLeft w:val="0"/>
              <w:marRight w:val="0"/>
              <w:marTop w:val="0"/>
              <w:marBottom w:val="0"/>
              <w:divBdr>
                <w:top w:val="none" w:sz="0" w:space="0" w:color="auto"/>
                <w:left w:val="none" w:sz="0" w:space="0" w:color="auto"/>
                <w:bottom w:val="none" w:sz="0" w:space="0" w:color="auto"/>
                <w:right w:val="none" w:sz="0" w:space="0" w:color="auto"/>
              </w:divBdr>
              <w:divsChild>
                <w:div w:id="3894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75">
      <w:bodyDiv w:val="1"/>
      <w:marLeft w:val="0"/>
      <w:marRight w:val="0"/>
      <w:marTop w:val="0"/>
      <w:marBottom w:val="0"/>
      <w:divBdr>
        <w:top w:val="none" w:sz="0" w:space="0" w:color="auto"/>
        <w:left w:val="none" w:sz="0" w:space="0" w:color="auto"/>
        <w:bottom w:val="none" w:sz="0" w:space="0" w:color="auto"/>
        <w:right w:val="none" w:sz="0" w:space="0" w:color="auto"/>
      </w:divBdr>
    </w:div>
    <w:div w:id="1102460738">
      <w:bodyDiv w:val="1"/>
      <w:marLeft w:val="0"/>
      <w:marRight w:val="0"/>
      <w:marTop w:val="0"/>
      <w:marBottom w:val="0"/>
      <w:divBdr>
        <w:top w:val="none" w:sz="0" w:space="0" w:color="auto"/>
        <w:left w:val="none" w:sz="0" w:space="0" w:color="auto"/>
        <w:bottom w:val="none" w:sz="0" w:space="0" w:color="auto"/>
        <w:right w:val="none" w:sz="0" w:space="0" w:color="auto"/>
      </w:divBdr>
    </w:div>
    <w:div w:id="1151605813">
      <w:bodyDiv w:val="1"/>
      <w:marLeft w:val="0"/>
      <w:marRight w:val="0"/>
      <w:marTop w:val="0"/>
      <w:marBottom w:val="0"/>
      <w:divBdr>
        <w:top w:val="none" w:sz="0" w:space="0" w:color="auto"/>
        <w:left w:val="none" w:sz="0" w:space="0" w:color="auto"/>
        <w:bottom w:val="none" w:sz="0" w:space="0" w:color="auto"/>
        <w:right w:val="none" w:sz="0" w:space="0" w:color="auto"/>
      </w:divBdr>
    </w:div>
    <w:div w:id="1191380819">
      <w:bodyDiv w:val="1"/>
      <w:marLeft w:val="0"/>
      <w:marRight w:val="0"/>
      <w:marTop w:val="0"/>
      <w:marBottom w:val="0"/>
      <w:divBdr>
        <w:top w:val="none" w:sz="0" w:space="0" w:color="auto"/>
        <w:left w:val="none" w:sz="0" w:space="0" w:color="auto"/>
        <w:bottom w:val="none" w:sz="0" w:space="0" w:color="auto"/>
        <w:right w:val="none" w:sz="0" w:space="0" w:color="auto"/>
      </w:divBdr>
    </w:div>
    <w:div w:id="1229880887">
      <w:bodyDiv w:val="1"/>
      <w:marLeft w:val="0"/>
      <w:marRight w:val="0"/>
      <w:marTop w:val="0"/>
      <w:marBottom w:val="0"/>
      <w:divBdr>
        <w:top w:val="none" w:sz="0" w:space="0" w:color="auto"/>
        <w:left w:val="none" w:sz="0" w:space="0" w:color="auto"/>
        <w:bottom w:val="none" w:sz="0" w:space="0" w:color="auto"/>
        <w:right w:val="none" w:sz="0" w:space="0" w:color="auto"/>
      </w:divBdr>
    </w:div>
    <w:div w:id="1321931139">
      <w:bodyDiv w:val="1"/>
      <w:marLeft w:val="0"/>
      <w:marRight w:val="0"/>
      <w:marTop w:val="0"/>
      <w:marBottom w:val="0"/>
      <w:divBdr>
        <w:top w:val="none" w:sz="0" w:space="0" w:color="auto"/>
        <w:left w:val="none" w:sz="0" w:space="0" w:color="auto"/>
        <w:bottom w:val="none" w:sz="0" w:space="0" w:color="auto"/>
        <w:right w:val="none" w:sz="0" w:space="0" w:color="auto"/>
      </w:divBdr>
      <w:divsChild>
        <w:div w:id="393968914">
          <w:marLeft w:val="0"/>
          <w:marRight w:val="0"/>
          <w:marTop w:val="0"/>
          <w:marBottom w:val="0"/>
          <w:divBdr>
            <w:top w:val="none" w:sz="0" w:space="0" w:color="auto"/>
            <w:left w:val="none" w:sz="0" w:space="0" w:color="auto"/>
            <w:bottom w:val="none" w:sz="0" w:space="0" w:color="auto"/>
            <w:right w:val="none" w:sz="0" w:space="0" w:color="auto"/>
          </w:divBdr>
        </w:div>
        <w:div w:id="963578793">
          <w:marLeft w:val="0"/>
          <w:marRight w:val="0"/>
          <w:marTop w:val="0"/>
          <w:marBottom w:val="0"/>
          <w:divBdr>
            <w:top w:val="none" w:sz="0" w:space="0" w:color="auto"/>
            <w:left w:val="none" w:sz="0" w:space="0" w:color="auto"/>
            <w:bottom w:val="none" w:sz="0" w:space="0" w:color="auto"/>
            <w:right w:val="none" w:sz="0" w:space="0" w:color="auto"/>
          </w:divBdr>
        </w:div>
      </w:divsChild>
    </w:div>
    <w:div w:id="1391734552">
      <w:bodyDiv w:val="1"/>
      <w:marLeft w:val="0"/>
      <w:marRight w:val="0"/>
      <w:marTop w:val="0"/>
      <w:marBottom w:val="0"/>
      <w:divBdr>
        <w:top w:val="none" w:sz="0" w:space="0" w:color="auto"/>
        <w:left w:val="none" w:sz="0" w:space="0" w:color="auto"/>
        <w:bottom w:val="none" w:sz="0" w:space="0" w:color="auto"/>
        <w:right w:val="none" w:sz="0" w:space="0" w:color="auto"/>
      </w:divBdr>
    </w:div>
    <w:div w:id="1464469262">
      <w:bodyDiv w:val="1"/>
      <w:marLeft w:val="0"/>
      <w:marRight w:val="0"/>
      <w:marTop w:val="0"/>
      <w:marBottom w:val="0"/>
      <w:divBdr>
        <w:top w:val="none" w:sz="0" w:space="0" w:color="auto"/>
        <w:left w:val="none" w:sz="0" w:space="0" w:color="auto"/>
        <w:bottom w:val="none" w:sz="0" w:space="0" w:color="auto"/>
        <w:right w:val="none" w:sz="0" w:space="0" w:color="auto"/>
      </w:divBdr>
    </w:div>
    <w:div w:id="1735422559">
      <w:bodyDiv w:val="1"/>
      <w:marLeft w:val="0"/>
      <w:marRight w:val="0"/>
      <w:marTop w:val="0"/>
      <w:marBottom w:val="0"/>
      <w:divBdr>
        <w:top w:val="none" w:sz="0" w:space="0" w:color="auto"/>
        <w:left w:val="none" w:sz="0" w:space="0" w:color="auto"/>
        <w:bottom w:val="none" w:sz="0" w:space="0" w:color="auto"/>
        <w:right w:val="none" w:sz="0" w:space="0" w:color="auto"/>
      </w:divBdr>
    </w:div>
    <w:div w:id="1825048036">
      <w:bodyDiv w:val="1"/>
      <w:marLeft w:val="0"/>
      <w:marRight w:val="0"/>
      <w:marTop w:val="0"/>
      <w:marBottom w:val="0"/>
      <w:divBdr>
        <w:top w:val="none" w:sz="0" w:space="0" w:color="auto"/>
        <w:left w:val="none" w:sz="0" w:space="0" w:color="auto"/>
        <w:bottom w:val="none" w:sz="0" w:space="0" w:color="auto"/>
        <w:right w:val="none" w:sz="0" w:space="0" w:color="auto"/>
      </w:divBdr>
    </w:div>
    <w:div w:id="2005930716">
      <w:bodyDiv w:val="1"/>
      <w:marLeft w:val="0"/>
      <w:marRight w:val="0"/>
      <w:marTop w:val="0"/>
      <w:marBottom w:val="0"/>
      <w:divBdr>
        <w:top w:val="none" w:sz="0" w:space="0" w:color="auto"/>
        <w:left w:val="none" w:sz="0" w:space="0" w:color="auto"/>
        <w:bottom w:val="none" w:sz="0" w:space="0" w:color="auto"/>
        <w:right w:val="none" w:sz="0" w:space="0" w:color="auto"/>
      </w:divBdr>
    </w:div>
    <w:div w:id="2095322532">
      <w:bodyDiv w:val="1"/>
      <w:marLeft w:val="0"/>
      <w:marRight w:val="0"/>
      <w:marTop w:val="0"/>
      <w:marBottom w:val="0"/>
      <w:divBdr>
        <w:top w:val="none" w:sz="0" w:space="0" w:color="auto"/>
        <w:left w:val="none" w:sz="0" w:space="0" w:color="auto"/>
        <w:bottom w:val="none" w:sz="0" w:space="0" w:color="auto"/>
        <w:right w:val="none" w:sz="0" w:space="0" w:color="auto"/>
      </w:divBdr>
      <w:divsChild>
        <w:div w:id="865488805">
          <w:marLeft w:val="0"/>
          <w:marRight w:val="0"/>
          <w:marTop w:val="0"/>
          <w:marBottom w:val="0"/>
          <w:divBdr>
            <w:top w:val="none" w:sz="0" w:space="0" w:color="auto"/>
            <w:left w:val="none" w:sz="0" w:space="0" w:color="auto"/>
            <w:bottom w:val="none" w:sz="0" w:space="0" w:color="auto"/>
            <w:right w:val="none" w:sz="0" w:space="0" w:color="auto"/>
          </w:divBdr>
          <w:divsChild>
            <w:div w:id="667754009">
              <w:marLeft w:val="0"/>
              <w:marRight w:val="0"/>
              <w:marTop w:val="0"/>
              <w:marBottom w:val="0"/>
              <w:divBdr>
                <w:top w:val="none" w:sz="0" w:space="0" w:color="auto"/>
                <w:left w:val="none" w:sz="0" w:space="0" w:color="auto"/>
                <w:bottom w:val="none" w:sz="0" w:space="0" w:color="auto"/>
                <w:right w:val="none" w:sz="0" w:space="0" w:color="auto"/>
              </w:divBdr>
              <w:divsChild>
                <w:div w:id="5530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419">
      <w:bodyDiv w:val="1"/>
      <w:marLeft w:val="0"/>
      <w:marRight w:val="0"/>
      <w:marTop w:val="0"/>
      <w:marBottom w:val="0"/>
      <w:divBdr>
        <w:top w:val="none" w:sz="0" w:space="0" w:color="auto"/>
        <w:left w:val="none" w:sz="0" w:space="0" w:color="auto"/>
        <w:bottom w:val="none" w:sz="0" w:space="0" w:color="auto"/>
        <w:right w:val="none" w:sz="0" w:space="0" w:color="auto"/>
      </w:divBdr>
      <w:divsChild>
        <w:div w:id="1804232648">
          <w:marLeft w:val="0"/>
          <w:marRight w:val="0"/>
          <w:marTop w:val="0"/>
          <w:marBottom w:val="0"/>
          <w:divBdr>
            <w:top w:val="none" w:sz="0" w:space="0" w:color="auto"/>
            <w:left w:val="none" w:sz="0" w:space="0" w:color="auto"/>
            <w:bottom w:val="none" w:sz="0" w:space="0" w:color="auto"/>
            <w:right w:val="none" w:sz="0" w:space="0" w:color="auto"/>
          </w:divBdr>
          <w:divsChild>
            <w:div w:id="1687556667">
              <w:marLeft w:val="0"/>
              <w:marRight w:val="0"/>
              <w:marTop w:val="0"/>
              <w:marBottom w:val="0"/>
              <w:divBdr>
                <w:top w:val="none" w:sz="0" w:space="0" w:color="auto"/>
                <w:left w:val="none" w:sz="0" w:space="0" w:color="auto"/>
                <w:bottom w:val="none" w:sz="0" w:space="0" w:color="auto"/>
                <w:right w:val="none" w:sz="0" w:space="0" w:color="auto"/>
              </w:divBdr>
              <w:divsChild>
                <w:div w:id="683940842">
                  <w:marLeft w:val="0"/>
                  <w:marRight w:val="0"/>
                  <w:marTop w:val="0"/>
                  <w:marBottom w:val="0"/>
                  <w:divBdr>
                    <w:top w:val="none" w:sz="0" w:space="0" w:color="auto"/>
                    <w:left w:val="none" w:sz="0" w:space="0" w:color="auto"/>
                    <w:bottom w:val="none" w:sz="0" w:space="0" w:color="auto"/>
                    <w:right w:val="none" w:sz="0" w:space="0" w:color="auto"/>
                  </w:divBdr>
                  <w:divsChild>
                    <w:div w:id="8651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s-sante.fr/jcms/p_3161334/fr/troubles-du-neurodeveloppement-reperage-et-orientation-des-enfants-a-ris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3559</Words>
  <Characters>19580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alexis Rocco</cp:lastModifiedBy>
  <cp:revision>2</cp:revision>
  <dcterms:created xsi:type="dcterms:W3CDTF">2022-07-11T16:23:00Z</dcterms:created>
  <dcterms:modified xsi:type="dcterms:W3CDTF">2022-07-11T16:23:00Z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2013</vt:lpwstr>
  </property>
  <property fmtid="{D5CDD505-2E9C-101B-9397-08002B2CF9AE}" pid="4" name="LastSaved">
    <vt:filetime>2018-11-27T00:00:00Z</vt:filetime>
  </property>
</Properties>
</file>